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F255" w14:textId="77777777" w:rsidR="002D51BD" w:rsidRDefault="002D51BD">
      <w:pPr>
        <w:rPr>
          <w:b/>
          <w:sz w:val="22"/>
          <w:szCs w:val="22"/>
        </w:rPr>
      </w:pPr>
      <w:r w:rsidRPr="00BE25D6">
        <w:rPr>
          <w:b/>
          <w:sz w:val="22"/>
          <w:szCs w:val="22"/>
        </w:rPr>
        <w:t>ENVS 203</w:t>
      </w:r>
    </w:p>
    <w:p w14:paraId="1D00ABBD" w14:textId="77777777" w:rsidR="00BE25D6" w:rsidRPr="00043ED5" w:rsidRDefault="00BE25D6" w:rsidP="00BE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2"/>
          <w:szCs w:val="22"/>
        </w:rPr>
      </w:pPr>
    </w:p>
    <w:p w14:paraId="3DC93BD7" w14:textId="77777777" w:rsidR="00BE25D6" w:rsidRPr="00043ED5" w:rsidRDefault="00BE25D6" w:rsidP="00BE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2"/>
          <w:szCs w:val="22"/>
        </w:rPr>
      </w:pPr>
      <w:r w:rsidRPr="00043ED5">
        <w:rPr>
          <w:rFonts w:cs="Courier"/>
          <w:b/>
          <w:sz w:val="22"/>
          <w:szCs w:val="22"/>
        </w:rPr>
        <w:t>Professor Stephanie LeMenager</w:t>
      </w:r>
      <w:r w:rsidRPr="00043ED5">
        <w:rPr>
          <w:rFonts w:cs="Courier"/>
          <w:b/>
          <w:sz w:val="22"/>
          <w:szCs w:val="22"/>
        </w:rPr>
        <w:tab/>
      </w:r>
      <w:r w:rsidRPr="00043ED5">
        <w:rPr>
          <w:rFonts w:cs="Courier"/>
          <w:b/>
          <w:sz w:val="22"/>
          <w:szCs w:val="22"/>
        </w:rPr>
        <w:tab/>
      </w:r>
      <w:r w:rsidRPr="00043ED5">
        <w:rPr>
          <w:rFonts w:cs="Courier"/>
          <w:b/>
          <w:sz w:val="22"/>
          <w:szCs w:val="22"/>
        </w:rPr>
        <w:tab/>
        <w:t>slemen@uoregon.edu</w:t>
      </w:r>
    </w:p>
    <w:p w14:paraId="2B4F51C5" w14:textId="64640E87" w:rsidR="00BE25D6" w:rsidRPr="00BE25D6" w:rsidRDefault="00BE25D6" w:rsidP="00BE25D6">
      <w:pPr>
        <w:rPr>
          <w:b/>
          <w:sz w:val="22"/>
          <w:szCs w:val="22"/>
        </w:rPr>
      </w:pPr>
      <w:r w:rsidRPr="00043ED5">
        <w:rPr>
          <w:rFonts w:cs="Courier"/>
          <w:b/>
          <w:sz w:val="22"/>
          <w:szCs w:val="22"/>
        </w:rPr>
        <w:t>457 PLC</w:t>
      </w:r>
      <w:r w:rsidRPr="00043ED5">
        <w:rPr>
          <w:rFonts w:cs="Courier"/>
          <w:b/>
          <w:sz w:val="22"/>
          <w:szCs w:val="22"/>
        </w:rPr>
        <w:tab/>
      </w:r>
      <w:r w:rsidR="00AD122F">
        <w:rPr>
          <w:rFonts w:cs="Courier"/>
          <w:b/>
          <w:sz w:val="22"/>
          <w:szCs w:val="22"/>
        </w:rPr>
        <w:tab/>
      </w:r>
      <w:r w:rsidR="00AD122F">
        <w:rPr>
          <w:rFonts w:cs="Courier"/>
          <w:b/>
          <w:sz w:val="22"/>
          <w:szCs w:val="22"/>
        </w:rPr>
        <w:tab/>
      </w:r>
      <w:r w:rsidR="00AD122F">
        <w:rPr>
          <w:rFonts w:cs="Courier"/>
          <w:b/>
          <w:sz w:val="22"/>
          <w:szCs w:val="22"/>
        </w:rPr>
        <w:tab/>
      </w:r>
      <w:r w:rsidR="00AD122F">
        <w:rPr>
          <w:rFonts w:cs="Courier"/>
          <w:b/>
          <w:sz w:val="22"/>
          <w:szCs w:val="22"/>
        </w:rPr>
        <w:tab/>
      </w:r>
      <w:r w:rsidR="00AD122F">
        <w:rPr>
          <w:rFonts w:cs="Courier"/>
          <w:b/>
          <w:sz w:val="22"/>
          <w:szCs w:val="22"/>
        </w:rPr>
        <w:tab/>
        <w:t xml:space="preserve">         Office Hours: TR 2:30-4pm</w:t>
      </w:r>
    </w:p>
    <w:p w14:paraId="5578C5BE" w14:textId="77777777" w:rsidR="00BE25D6" w:rsidRPr="00BE25D6" w:rsidRDefault="00BE25D6">
      <w:pPr>
        <w:rPr>
          <w:b/>
          <w:sz w:val="22"/>
          <w:szCs w:val="22"/>
        </w:rPr>
      </w:pPr>
    </w:p>
    <w:p w14:paraId="1546F83F" w14:textId="31E7157E" w:rsidR="00BE25D6" w:rsidRPr="00BE25D6" w:rsidRDefault="00BE25D6">
      <w:pPr>
        <w:rPr>
          <w:b/>
          <w:sz w:val="22"/>
          <w:szCs w:val="22"/>
        </w:rPr>
      </w:pPr>
      <w:r w:rsidRPr="00BE25D6">
        <w:rPr>
          <w:b/>
          <w:sz w:val="22"/>
          <w:szCs w:val="22"/>
        </w:rPr>
        <w:t>Introduction to Environmental Studies: Humanities</w:t>
      </w:r>
    </w:p>
    <w:p w14:paraId="0EFA9D43" w14:textId="77777777" w:rsidR="00BE25D6" w:rsidRPr="00BE25D6" w:rsidRDefault="00BE25D6">
      <w:pPr>
        <w:rPr>
          <w:b/>
          <w:sz w:val="22"/>
          <w:szCs w:val="22"/>
        </w:rPr>
      </w:pPr>
    </w:p>
    <w:p w14:paraId="4ED08E12" w14:textId="09A5FE89" w:rsidR="00BE25D6" w:rsidRPr="00BE25D6" w:rsidRDefault="00BE25D6" w:rsidP="00BE25D6">
      <w:pPr>
        <w:jc w:val="both"/>
        <w:rPr>
          <w:sz w:val="22"/>
          <w:szCs w:val="22"/>
        </w:rPr>
      </w:pPr>
      <w:r w:rsidRPr="00BE25D6">
        <w:rPr>
          <w:sz w:val="22"/>
          <w:szCs w:val="22"/>
        </w:rPr>
        <w:t xml:space="preserve">In this course we will learn about what the Humanities are, as an interdisciplinary field, and how Humanities methods and research contribute to environmental thought and action. The class involves reading and research but also creativity and innovation. It is a lab in which we will think together about the possible futures of our stressed planet and how to harness imagination in the service of sustainability. </w:t>
      </w:r>
    </w:p>
    <w:p w14:paraId="6E169BEE" w14:textId="77777777" w:rsidR="00BE25D6" w:rsidRDefault="00BE25D6" w:rsidP="00BE25D6">
      <w:pPr>
        <w:jc w:val="both"/>
        <w:rPr>
          <w:sz w:val="22"/>
          <w:szCs w:val="22"/>
        </w:rPr>
      </w:pPr>
    </w:p>
    <w:p w14:paraId="42A1E13A" w14:textId="574A3AB9" w:rsidR="00BE25D6" w:rsidRPr="00382964" w:rsidRDefault="00BE25D6" w:rsidP="00BE25D6">
      <w:pPr>
        <w:jc w:val="both"/>
        <w:rPr>
          <w:b/>
          <w:sz w:val="22"/>
          <w:szCs w:val="22"/>
          <w:u w:val="single"/>
        </w:rPr>
      </w:pPr>
      <w:r w:rsidRPr="00382964">
        <w:rPr>
          <w:b/>
          <w:sz w:val="22"/>
          <w:szCs w:val="22"/>
          <w:u w:val="single"/>
        </w:rPr>
        <w:t>Texts</w:t>
      </w:r>
    </w:p>
    <w:p w14:paraId="55BB9E14" w14:textId="69A78D03" w:rsidR="00BE25D6" w:rsidRDefault="00BE25D6" w:rsidP="00BE25D6">
      <w:pPr>
        <w:jc w:val="both"/>
        <w:rPr>
          <w:sz w:val="22"/>
          <w:szCs w:val="22"/>
        </w:rPr>
      </w:pPr>
      <w:r>
        <w:rPr>
          <w:sz w:val="22"/>
          <w:szCs w:val="22"/>
        </w:rPr>
        <w:t xml:space="preserve">J.M. Coetzee, </w:t>
      </w:r>
      <w:r w:rsidRPr="00BE25D6">
        <w:rPr>
          <w:i/>
          <w:sz w:val="22"/>
          <w:szCs w:val="22"/>
        </w:rPr>
        <w:t>The Lives of Animals</w:t>
      </w:r>
      <w:r>
        <w:rPr>
          <w:sz w:val="22"/>
          <w:szCs w:val="22"/>
        </w:rPr>
        <w:t xml:space="preserve"> (1999)</w:t>
      </w:r>
    </w:p>
    <w:p w14:paraId="3217E19E" w14:textId="77777777" w:rsidR="00BE25D6" w:rsidRDefault="00BE25D6" w:rsidP="00BE25D6">
      <w:pPr>
        <w:rPr>
          <w:sz w:val="22"/>
          <w:szCs w:val="22"/>
        </w:rPr>
      </w:pPr>
      <w:r w:rsidRPr="00BE25D6">
        <w:rPr>
          <w:sz w:val="22"/>
          <w:szCs w:val="22"/>
        </w:rPr>
        <w:t xml:space="preserve">Jay </w:t>
      </w:r>
      <w:proofErr w:type="spellStart"/>
      <w:r w:rsidRPr="00BE25D6">
        <w:rPr>
          <w:sz w:val="22"/>
          <w:szCs w:val="22"/>
        </w:rPr>
        <w:t>Hosler</w:t>
      </w:r>
      <w:proofErr w:type="spellEnd"/>
      <w:r w:rsidRPr="00BE25D6">
        <w:rPr>
          <w:sz w:val="22"/>
          <w:szCs w:val="22"/>
        </w:rPr>
        <w:t xml:space="preserve">, </w:t>
      </w:r>
      <w:r w:rsidRPr="00BE25D6">
        <w:rPr>
          <w:i/>
          <w:sz w:val="22"/>
          <w:szCs w:val="22"/>
        </w:rPr>
        <w:t xml:space="preserve">Clan </w:t>
      </w:r>
      <w:proofErr w:type="spellStart"/>
      <w:r w:rsidRPr="00BE25D6">
        <w:rPr>
          <w:i/>
          <w:sz w:val="22"/>
          <w:szCs w:val="22"/>
        </w:rPr>
        <w:t>Apis</w:t>
      </w:r>
      <w:proofErr w:type="spellEnd"/>
      <w:r w:rsidRPr="00BE25D6">
        <w:rPr>
          <w:i/>
          <w:sz w:val="22"/>
          <w:szCs w:val="22"/>
        </w:rPr>
        <w:t xml:space="preserve"> </w:t>
      </w:r>
      <w:r w:rsidRPr="00BE25D6">
        <w:rPr>
          <w:sz w:val="22"/>
          <w:szCs w:val="22"/>
        </w:rPr>
        <w:t>(2013)</w:t>
      </w:r>
    </w:p>
    <w:p w14:paraId="4611276D" w14:textId="77777777" w:rsidR="00BE25D6" w:rsidRPr="00BE25D6" w:rsidRDefault="00BE25D6" w:rsidP="00BE25D6">
      <w:pPr>
        <w:rPr>
          <w:sz w:val="22"/>
          <w:szCs w:val="22"/>
        </w:rPr>
      </w:pPr>
      <w:r w:rsidRPr="00BE25D6">
        <w:rPr>
          <w:sz w:val="22"/>
          <w:szCs w:val="22"/>
        </w:rPr>
        <w:t xml:space="preserve">Patricia Smith, </w:t>
      </w:r>
      <w:r w:rsidRPr="00BE25D6">
        <w:rPr>
          <w:i/>
          <w:sz w:val="22"/>
          <w:szCs w:val="22"/>
        </w:rPr>
        <w:t>Blood Dazzler</w:t>
      </w:r>
      <w:r w:rsidRPr="00BE25D6">
        <w:rPr>
          <w:sz w:val="22"/>
          <w:szCs w:val="22"/>
        </w:rPr>
        <w:t xml:space="preserve"> (2008)</w:t>
      </w:r>
    </w:p>
    <w:p w14:paraId="38E86255" w14:textId="77777777" w:rsidR="00BE25D6" w:rsidRPr="00BE25D6" w:rsidRDefault="00BE25D6" w:rsidP="00BE25D6">
      <w:pPr>
        <w:rPr>
          <w:sz w:val="22"/>
          <w:szCs w:val="22"/>
        </w:rPr>
      </w:pPr>
    </w:p>
    <w:p w14:paraId="19AC3B10" w14:textId="2BFA7CEE" w:rsidR="00BE25D6" w:rsidRDefault="00BE25D6" w:rsidP="00BE25D6">
      <w:pPr>
        <w:jc w:val="both"/>
        <w:rPr>
          <w:rFonts w:cs="Courier"/>
          <w:b/>
          <w:sz w:val="22"/>
          <w:szCs w:val="22"/>
        </w:rPr>
      </w:pPr>
      <w:r>
        <w:rPr>
          <w:rFonts w:cs="Courier"/>
          <w:b/>
          <w:sz w:val="22"/>
          <w:szCs w:val="22"/>
        </w:rPr>
        <w:t>Other Readings in Schedule Are Posted on Blackboard</w:t>
      </w:r>
    </w:p>
    <w:p w14:paraId="1B22648E" w14:textId="77777777" w:rsidR="00BE25D6" w:rsidRDefault="00BE25D6" w:rsidP="00BE25D6">
      <w:pPr>
        <w:jc w:val="both"/>
        <w:rPr>
          <w:rFonts w:cs="Courier"/>
          <w:b/>
          <w:sz w:val="22"/>
          <w:szCs w:val="22"/>
        </w:rPr>
      </w:pPr>
    </w:p>
    <w:p w14:paraId="11785AE7" w14:textId="3C0ECB29" w:rsidR="00BE25D6" w:rsidRPr="00382964" w:rsidRDefault="00BE25D6" w:rsidP="00BE25D6">
      <w:pPr>
        <w:jc w:val="both"/>
        <w:rPr>
          <w:rFonts w:cs="Courier"/>
          <w:b/>
          <w:sz w:val="22"/>
          <w:szCs w:val="22"/>
          <w:u w:val="single"/>
        </w:rPr>
      </w:pPr>
      <w:r w:rsidRPr="00382964">
        <w:rPr>
          <w:rFonts w:cs="Courier"/>
          <w:b/>
          <w:sz w:val="22"/>
          <w:szCs w:val="22"/>
          <w:u w:val="single"/>
        </w:rPr>
        <w:t>Requirements</w:t>
      </w:r>
    </w:p>
    <w:p w14:paraId="3B48D790" w14:textId="77777777" w:rsidR="006942A7" w:rsidRDefault="006942A7" w:rsidP="00BE25D6">
      <w:pPr>
        <w:jc w:val="both"/>
        <w:rPr>
          <w:rFonts w:cs="Courier"/>
          <w:b/>
          <w:sz w:val="22"/>
          <w:szCs w:val="22"/>
        </w:rPr>
      </w:pPr>
    </w:p>
    <w:p w14:paraId="4D2B01FB" w14:textId="6EBF507B" w:rsidR="006942A7" w:rsidRPr="00043ED5" w:rsidRDefault="002A5130"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r>
        <w:rPr>
          <w:rFonts w:cs="Courier"/>
          <w:b/>
          <w:sz w:val="22"/>
          <w:szCs w:val="22"/>
        </w:rPr>
        <w:t>Participation (15</w:t>
      </w:r>
      <w:r w:rsidR="006942A7" w:rsidRPr="00043ED5">
        <w:rPr>
          <w:rFonts w:cs="Courier"/>
          <w:b/>
          <w:sz w:val="22"/>
          <w:szCs w:val="22"/>
        </w:rPr>
        <w:t>%):</w:t>
      </w:r>
      <w:r w:rsidR="006942A7" w:rsidRPr="00043ED5">
        <w:rPr>
          <w:rFonts w:cs="Courier"/>
          <w:sz w:val="22"/>
          <w:szCs w:val="22"/>
        </w:rPr>
        <w:t xml:space="preserve"> Includes regular attendance</w:t>
      </w:r>
      <w:r w:rsidR="00B125E7">
        <w:rPr>
          <w:rFonts w:cs="Courier"/>
          <w:sz w:val="22"/>
          <w:szCs w:val="22"/>
        </w:rPr>
        <w:t xml:space="preserve"> </w:t>
      </w:r>
      <w:r w:rsidR="00B125E7" w:rsidRPr="00B125E7">
        <w:rPr>
          <w:rFonts w:cs="Courier"/>
          <w:b/>
          <w:sz w:val="22"/>
          <w:szCs w:val="22"/>
        </w:rPr>
        <w:t>in lecture and section</w:t>
      </w:r>
      <w:r w:rsidR="006942A7" w:rsidRPr="00B125E7">
        <w:rPr>
          <w:rFonts w:cs="Courier"/>
          <w:b/>
          <w:sz w:val="22"/>
          <w:szCs w:val="22"/>
        </w:rPr>
        <w:t>,</w:t>
      </w:r>
      <w:r w:rsidR="006942A7" w:rsidRPr="00043ED5">
        <w:rPr>
          <w:rFonts w:cs="Courier"/>
          <w:sz w:val="22"/>
          <w:szCs w:val="22"/>
        </w:rPr>
        <w:t xml:space="preserve"> informed discussion by students</w:t>
      </w:r>
      <w:r w:rsidR="006942A7">
        <w:rPr>
          <w:rFonts w:cs="Courier"/>
          <w:sz w:val="22"/>
          <w:szCs w:val="22"/>
        </w:rPr>
        <w:t xml:space="preserve">, completion of </w:t>
      </w:r>
      <w:r w:rsidR="006942A7" w:rsidRPr="00B125E7">
        <w:rPr>
          <w:rFonts w:cs="Courier"/>
          <w:b/>
          <w:sz w:val="22"/>
          <w:szCs w:val="22"/>
        </w:rPr>
        <w:t xml:space="preserve">four </w:t>
      </w:r>
      <w:r w:rsidR="006942A7" w:rsidRPr="00B125E7">
        <w:rPr>
          <w:rFonts w:cs="Courier"/>
          <w:b/>
          <w:sz w:val="22"/>
          <w:szCs w:val="22"/>
          <w:u w:val="single"/>
        </w:rPr>
        <w:t>very</w:t>
      </w:r>
      <w:r w:rsidR="006942A7" w:rsidRPr="00B125E7">
        <w:rPr>
          <w:rFonts w:cs="Courier"/>
          <w:b/>
          <w:sz w:val="22"/>
          <w:szCs w:val="22"/>
        </w:rPr>
        <w:t xml:space="preserve"> short quizzes </w:t>
      </w:r>
      <w:r w:rsidR="00171FE1" w:rsidRPr="00B125E7">
        <w:rPr>
          <w:rFonts w:cs="Courier"/>
          <w:b/>
          <w:sz w:val="22"/>
          <w:szCs w:val="22"/>
        </w:rPr>
        <w:t xml:space="preserve">in lecture </w:t>
      </w:r>
      <w:r w:rsidR="006942A7">
        <w:rPr>
          <w:rFonts w:cs="Courier"/>
          <w:sz w:val="22"/>
          <w:szCs w:val="22"/>
        </w:rPr>
        <w:t>offered throughout the quarter.</w:t>
      </w:r>
      <w:r w:rsidR="00B125E7">
        <w:rPr>
          <w:rFonts w:cs="Courier"/>
          <w:sz w:val="22"/>
          <w:szCs w:val="22"/>
        </w:rPr>
        <w:t xml:space="preserve">  </w:t>
      </w:r>
      <w:r w:rsidR="00B125E7" w:rsidRPr="00B125E7">
        <w:rPr>
          <w:rFonts w:cs="Courier"/>
          <w:b/>
          <w:sz w:val="22"/>
          <w:szCs w:val="22"/>
        </w:rPr>
        <w:t xml:space="preserve">Your GTF will inform you of the attendance policy </w:t>
      </w:r>
      <w:r w:rsidR="00B125E7">
        <w:rPr>
          <w:rFonts w:cs="Courier"/>
          <w:b/>
          <w:sz w:val="22"/>
          <w:szCs w:val="22"/>
        </w:rPr>
        <w:t xml:space="preserve">and penalty system </w:t>
      </w:r>
      <w:r w:rsidR="00B125E7" w:rsidRPr="00B125E7">
        <w:rPr>
          <w:rFonts w:cs="Courier"/>
          <w:b/>
          <w:sz w:val="22"/>
          <w:szCs w:val="22"/>
        </w:rPr>
        <w:t>for your section.</w:t>
      </w:r>
    </w:p>
    <w:p w14:paraId="05F7CFD5" w14:textId="77777777" w:rsidR="006942A7" w:rsidRPr="00043ED5" w:rsidRDefault="006942A7"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b/>
          <w:sz w:val="22"/>
          <w:szCs w:val="22"/>
        </w:rPr>
      </w:pPr>
    </w:p>
    <w:p w14:paraId="0EECC319" w14:textId="7427A037" w:rsidR="006942A7" w:rsidRPr="00043ED5" w:rsidRDefault="00B95873"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r>
        <w:rPr>
          <w:rFonts w:cs="Courier"/>
          <w:b/>
          <w:sz w:val="22"/>
          <w:szCs w:val="22"/>
        </w:rPr>
        <w:t>Midterm Exam (25</w:t>
      </w:r>
      <w:r w:rsidR="006942A7" w:rsidRPr="00043ED5">
        <w:rPr>
          <w:rFonts w:cs="Courier"/>
          <w:b/>
          <w:sz w:val="22"/>
          <w:szCs w:val="22"/>
        </w:rPr>
        <w:t>%):</w:t>
      </w:r>
      <w:r w:rsidR="006942A7" w:rsidRPr="00043ED5">
        <w:rPr>
          <w:rFonts w:cs="Courier"/>
          <w:sz w:val="22"/>
          <w:szCs w:val="22"/>
        </w:rPr>
        <w:t xml:space="preserve"> An in-class exam that asks students to demonstrate understanding of course readings and basic concepts. </w:t>
      </w:r>
      <w:r w:rsidR="006942A7">
        <w:rPr>
          <w:rFonts w:cs="Courier"/>
          <w:sz w:val="22"/>
          <w:szCs w:val="22"/>
        </w:rPr>
        <w:t>Students should study by reviewing readings and notes from class discussion</w:t>
      </w:r>
      <w:r w:rsidR="006942A7" w:rsidRPr="00043ED5">
        <w:rPr>
          <w:rFonts w:cs="Courier"/>
          <w:sz w:val="22"/>
          <w:szCs w:val="22"/>
        </w:rPr>
        <w:t>.</w:t>
      </w:r>
      <w:r w:rsidR="006942A7">
        <w:rPr>
          <w:rFonts w:cs="Courier"/>
          <w:sz w:val="22"/>
          <w:szCs w:val="22"/>
        </w:rPr>
        <w:t xml:space="preserve"> </w:t>
      </w:r>
      <w:r w:rsidR="006942A7" w:rsidRPr="007E0BA1">
        <w:rPr>
          <w:rFonts w:cs="Courier"/>
          <w:b/>
          <w:sz w:val="22"/>
          <w:szCs w:val="22"/>
        </w:rPr>
        <w:t>Date</w:t>
      </w:r>
      <w:r w:rsidR="006942A7">
        <w:rPr>
          <w:rFonts w:cs="Courier"/>
          <w:b/>
          <w:sz w:val="22"/>
          <w:szCs w:val="22"/>
        </w:rPr>
        <w:t>:</w:t>
      </w:r>
      <w:r w:rsidR="006942A7">
        <w:rPr>
          <w:rFonts w:cs="Courier"/>
          <w:sz w:val="22"/>
          <w:szCs w:val="22"/>
        </w:rPr>
        <w:t xml:space="preserve"> </w:t>
      </w:r>
      <w:r w:rsidR="006942A7">
        <w:rPr>
          <w:rFonts w:cs="Courier"/>
          <w:b/>
          <w:sz w:val="22"/>
          <w:szCs w:val="22"/>
        </w:rPr>
        <w:t>4/23</w:t>
      </w:r>
      <w:r w:rsidR="00382964">
        <w:rPr>
          <w:rFonts w:cs="Courier"/>
          <w:b/>
          <w:sz w:val="22"/>
          <w:szCs w:val="22"/>
        </w:rPr>
        <w:t>.</w:t>
      </w:r>
    </w:p>
    <w:p w14:paraId="54E52C8B" w14:textId="77777777" w:rsidR="00EC521D" w:rsidRDefault="00EC521D"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b/>
          <w:sz w:val="22"/>
          <w:szCs w:val="22"/>
        </w:rPr>
      </w:pPr>
    </w:p>
    <w:p w14:paraId="76EAABC1" w14:textId="1A0F63C6" w:rsidR="00EC521D" w:rsidRPr="00382964" w:rsidRDefault="00EC521D"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r>
        <w:rPr>
          <w:rFonts w:cs="Courier"/>
          <w:b/>
          <w:sz w:val="22"/>
          <w:szCs w:val="22"/>
        </w:rPr>
        <w:t>Creative Projects</w:t>
      </w:r>
      <w:r w:rsidR="00D17C40">
        <w:rPr>
          <w:rFonts w:cs="Courier"/>
          <w:b/>
          <w:sz w:val="22"/>
          <w:szCs w:val="22"/>
        </w:rPr>
        <w:t xml:space="preserve"> (30</w:t>
      </w:r>
      <w:r w:rsidR="00382964">
        <w:rPr>
          <w:rFonts w:cs="Courier"/>
          <w:b/>
          <w:sz w:val="22"/>
          <w:szCs w:val="22"/>
        </w:rPr>
        <w:t xml:space="preserve">%): </w:t>
      </w:r>
      <w:r w:rsidR="00382964">
        <w:rPr>
          <w:rFonts w:cs="Courier"/>
          <w:sz w:val="22"/>
          <w:szCs w:val="22"/>
        </w:rPr>
        <w:t xml:space="preserve">Students </w:t>
      </w:r>
      <w:r w:rsidR="00D17C40">
        <w:rPr>
          <w:rFonts w:cs="Courier"/>
          <w:sz w:val="22"/>
          <w:szCs w:val="22"/>
        </w:rPr>
        <w:t>complete</w:t>
      </w:r>
      <w:r w:rsidR="00382964">
        <w:rPr>
          <w:rFonts w:cs="Courier"/>
          <w:sz w:val="22"/>
          <w:szCs w:val="22"/>
        </w:rPr>
        <w:t xml:space="preserve"> three creative projects to enhance imaginative experience over the course of the term. The first involves creating an </w:t>
      </w:r>
      <w:proofErr w:type="spellStart"/>
      <w:r w:rsidR="00382964" w:rsidRPr="009D3FAC">
        <w:rPr>
          <w:rFonts w:cs="Courier"/>
          <w:b/>
          <w:sz w:val="22"/>
          <w:szCs w:val="22"/>
        </w:rPr>
        <w:t>Instagram</w:t>
      </w:r>
      <w:proofErr w:type="spellEnd"/>
      <w:r w:rsidR="00382964" w:rsidRPr="009D3FAC">
        <w:rPr>
          <w:rFonts w:cs="Courier"/>
          <w:b/>
          <w:sz w:val="22"/>
          <w:szCs w:val="22"/>
        </w:rPr>
        <w:t xml:space="preserve"> </w:t>
      </w:r>
      <w:r w:rsidR="00D17C40" w:rsidRPr="009D3FAC">
        <w:rPr>
          <w:rFonts w:cs="Courier"/>
          <w:b/>
          <w:sz w:val="22"/>
          <w:szCs w:val="22"/>
        </w:rPr>
        <w:t>series (</w:t>
      </w:r>
      <w:r w:rsidR="00382964" w:rsidRPr="009D3FAC">
        <w:rPr>
          <w:rFonts w:cs="Courier"/>
          <w:b/>
          <w:sz w:val="22"/>
          <w:szCs w:val="22"/>
        </w:rPr>
        <w:t>5</w:t>
      </w:r>
      <w:r w:rsidR="00D17C40" w:rsidRPr="009D3FAC">
        <w:rPr>
          <w:rFonts w:cs="Courier"/>
          <w:b/>
          <w:sz w:val="22"/>
          <w:szCs w:val="22"/>
        </w:rPr>
        <w:t>-7</w:t>
      </w:r>
      <w:r w:rsidR="00382964" w:rsidRPr="009D3FAC">
        <w:rPr>
          <w:rFonts w:cs="Courier"/>
          <w:b/>
          <w:sz w:val="22"/>
          <w:szCs w:val="22"/>
        </w:rPr>
        <w:t xml:space="preserve"> images)</w:t>
      </w:r>
      <w:r w:rsidR="00382964">
        <w:rPr>
          <w:rFonts w:cs="Courier"/>
          <w:sz w:val="22"/>
          <w:szCs w:val="22"/>
        </w:rPr>
        <w:t xml:space="preserve"> from the perspective of a non-human animal; the second asks </w:t>
      </w:r>
      <w:r w:rsidR="008144EC">
        <w:rPr>
          <w:rFonts w:cs="Courier"/>
          <w:sz w:val="22"/>
          <w:szCs w:val="22"/>
        </w:rPr>
        <w:t>you</w:t>
      </w:r>
      <w:r w:rsidR="00382964">
        <w:rPr>
          <w:rFonts w:cs="Courier"/>
          <w:sz w:val="22"/>
          <w:szCs w:val="22"/>
        </w:rPr>
        <w:t xml:space="preserve"> to </w:t>
      </w:r>
      <w:r w:rsidR="00511600">
        <w:rPr>
          <w:rFonts w:cs="Courier"/>
          <w:sz w:val="22"/>
          <w:szCs w:val="22"/>
        </w:rPr>
        <w:t>write</w:t>
      </w:r>
      <w:r w:rsidR="00382964">
        <w:rPr>
          <w:rFonts w:cs="Courier"/>
          <w:sz w:val="22"/>
          <w:szCs w:val="22"/>
        </w:rPr>
        <w:t xml:space="preserve"> </w:t>
      </w:r>
      <w:r w:rsidR="00382964" w:rsidRPr="009D3FAC">
        <w:rPr>
          <w:rFonts w:cs="Courier"/>
          <w:b/>
          <w:sz w:val="22"/>
          <w:szCs w:val="22"/>
        </w:rPr>
        <w:t>a</w:t>
      </w:r>
      <w:r w:rsidR="00D17C40" w:rsidRPr="009D3FAC">
        <w:rPr>
          <w:rFonts w:cs="Courier"/>
          <w:b/>
          <w:sz w:val="22"/>
          <w:szCs w:val="22"/>
        </w:rPr>
        <w:t xml:space="preserve"> diary </w:t>
      </w:r>
      <w:r w:rsidR="009D3FAC" w:rsidRPr="009D3FAC">
        <w:rPr>
          <w:rFonts w:cs="Courier"/>
          <w:b/>
          <w:sz w:val="22"/>
          <w:szCs w:val="22"/>
        </w:rPr>
        <w:t>recounting your use of plastics in a single day</w:t>
      </w:r>
      <w:r w:rsidR="00382964" w:rsidRPr="009D3FAC">
        <w:rPr>
          <w:rFonts w:cs="Courier"/>
          <w:b/>
          <w:sz w:val="22"/>
          <w:szCs w:val="22"/>
        </w:rPr>
        <w:t>;</w:t>
      </w:r>
      <w:r w:rsidR="00382964">
        <w:rPr>
          <w:rFonts w:cs="Courier"/>
          <w:sz w:val="22"/>
          <w:szCs w:val="22"/>
        </w:rPr>
        <w:t xml:space="preserve"> the third involves </w:t>
      </w:r>
      <w:r w:rsidR="000271AF">
        <w:rPr>
          <w:rFonts w:cs="Courier"/>
          <w:b/>
          <w:sz w:val="22"/>
          <w:szCs w:val="22"/>
        </w:rPr>
        <w:t>a very short (75</w:t>
      </w:r>
      <w:r w:rsidR="00382964" w:rsidRPr="009D3FAC">
        <w:rPr>
          <w:rFonts w:cs="Courier"/>
          <w:b/>
          <w:sz w:val="22"/>
          <w:szCs w:val="22"/>
        </w:rPr>
        <w:t>0 word) story about our future</w:t>
      </w:r>
      <w:r w:rsidR="00382964">
        <w:rPr>
          <w:rFonts w:cs="Courier"/>
          <w:sz w:val="22"/>
          <w:szCs w:val="22"/>
        </w:rPr>
        <w:t xml:space="preserve"> as a species. </w:t>
      </w:r>
      <w:r w:rsidR="005070F0">
        <w:rPr>
          <w:rFonts w:cs="Courier"/>
          <w:sz w:val="22"/>
          <w:szCs w:val="22"/>
        </w:rPr>
        <w:t xml:space="preserve">With each project, you will turn in </w:t>
      </w:r>
      <w:r w:rsidR="005070F0" w:rsidRPr="005070F0">
        <w:rPr>
          <w:rFonts w:cs="Courier"/>
          <w:b/>
          <w:sz w:val="22"/>
          <w:szCs w:val="22"/>
        </w:rPr>
        <w:t>a short, annotated bibliography</w:t>
      </w:r>
      <w:r w:rsidR="005070F0">
        <w:rPr>
          <w:rFonts w:cs="Courier"/>
          <w:sz w:val="22"/>
          <w:szCs w:val="22"/>
        </w:rPr>
        <w:t xml:space="preserve"> with 3-5 </w:t>
      </w:r>
      <w:r w:rsidR="000271AF">
        <w:rPr>
          <w:rFonts w:cs="Courier"/>
          <w:sz w:val="22"/>
          <w:szCs w:val="22"/>
        </w:rPr>
        <w:t xml:space="preserve">relevant </w:t>
      </w:r>
      <w:r w:rsidR="005070F0">
        <w:rPr>
          <w:rFonts w:cs="Courier"/>
          <w:sz w:val="22"/>
          <w:szCs w:val="22"/>
        </w:rPr>
        <w:t xml:space="preserve">works cited. </w:t>
      </w:r>
      <w:proofErr w:type="gramStart"/>
      <w:r w:rsidR="00382964">
        <w:rPr>
          <w:rFonts w:cs="Courier"/>
          <w:sz w:val="22"/>
          <w:szCs w:val="22"/>
        </w:rPr>
        <w:t>Details given in lecture and section.</w:t>
      </w:r>
      <w:proofErr w:type="gramEnd"/>
      <w:r w:rsidR="008C236F">
        <w:rPr>
          <w:rFonts w:cs="Courier"/>
          <w:sz w:val="22"/>
          <w:szCs w:val="22"/>
        </w:rPr>
        <w:t xml:space="preserve"> </w:t>
      </w:r>
      <w:r w:rsidR="008C236F" w:rsidRPr="008C236F">
        <w:rPr>
          <w:rFonts w:cs="Courier"/>
          <w:b/>
          <w:i/>
          <w:sz w:val="22"/>
          <w:szCs w:val="22"/>
        </w:rPr>
        <w:t>Lab days</w:t>
      </w:r>
      <w:r w:rsidR="008C236F" w:rsidRPr="008C236F">
        <w:rPr>
          <w:rFonts w:cs="Courier"/>
          <w:i/>
          <w:sz w:val="22"/>
          <w:szCs w:val="22"/>
        </w:rPr>
        <w:t xml:space="preserve"> throughout the term indicate days when you will work on your projects instead of coming to lecture.</w:t>
      </w:r>
    </w:p>
    <w:p w14:paraId="07582873" w14:textId="77777777" w:rsidR="006942A7" w:rsidRPr="00043ED5" w:rsidRDefault="006942A7" w:rsidP="0069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p>
    <w:p w14:paraId="5144160D" w14:textId="6E7B148A" w:rsidR="00BE25D6" w:rsidRPr="00382964" w:rsidRDefault="006942A7" w:rsidP="00EC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r w:rsidRPr="00043ED5">
        <w:rPr>
          <w:rFonts w:cs="Courier"/>
          <w:b/>
          <w:sz w:val="22"/>
          <w:szCs w:val="22"/>
        </w:rPr>
        <w:t>Final Exam</w:t>
      </w:r>
      <w:r w:rsidRPr="00043ED5">
        <w:rPr>
          <w:rFonts w:cs="Courier"/>
          <w:sz w:val="22"/>
          <w:szCs w:val="22"/>
        </w:rPr>
        <w:t xml:space="preserve"> </w:t>
      </w:r>
      <w:r w:rsidR="00D17C40">
        <w:rPr>
          <w:rFonts w:cs="Courier"/>
          <w:b/>
          <w:sz w:val="22"/>
          <w:szCs w:val="22"/>
        </w:rPr>
        <w:t>(3</w:t>
      </w:r>
      <w:r w:rsidR="00B95873">
        <w:rPr>
          <w:rFonts w:cs="Courier"/>
          <w:b/>
          <w:sz w:val="22"/>
          <w:szCs w:val="22"/>
        </w:rPr>
        <w:t>0</w:t>
      </w:r>
      <w:bookmarkStart w:id="0" w:name="_GoBack"/>
      <w:bookmarkEnd w:id="0"/>
      <w:r w:rsidRPr="00043ED5">
        <w:rPr>
          <w:rFonts w:cs="Courier"/>
          <w:b/>
          <w:sz w:val="22"/>
          <w:szCs w:val="22"/>
        </w:rPr>
        <w:t xml:space="preserve">%): </w:t>
      </w:r>
      <w:r w:rsidRPr="00043ED5">
        <w:rPr>
          <w:rFonts w:cs="Courier"/>
          <w:sz w:val="22"/>
          <w:szCs w:val="22"/>
        </w:rPr>
        <w:t>This exam asks students to demonstrate understanding of course readings, close reading skills, and flexible use of theoretical concepts that we have learned throughout the quarter.</w:t>
      </w:r>
      <w:r>
        <w:rPr>
          <w:rFonts w:cs="Courier"/>
          <w:sz w:val="22"/>
          <w:szCs w:val="22"/>
        </w:rPr>
        <w:t xml:space="preserve"> </w:t>
      </w:r>
      <w:r w:rsidRPr="00382964">
        <w:rPr>
          <w:rFonts w:cs="Courier"/>
          <w:sz w:val="22"/>
          <w:szCs w:val="22"/>
        </w:rPr>
        <w:t>Study should include reviewing all readings and class notes.</w:t>
      </w:r>
      <w:r w:rsidR="00382964">
        <w:rPr>
          <w:rFonts w:cs="Courier"/>
          <w:sz w:val="22"/>
          <w:szCs w:val="22"/>
        </w:rPr>
        <w:t xml:space="preserve"> </w:t>
      </w:r>
      <w:r w:rsidR="00382964" w:rsidRPr="00382964">
        <w:rPr>
          <w:rFonts w:cs="Courier"/>
          <w:b/>
          <w:sz w:val="22"/>
          <w:szCs w:val="22"/>
        </w:rPr>
        <w:t>Date: 6/11.</w:t>
      </w:r>
    </w:p>
    <w:p w14:paraId="66FB5C8B" w14:textId="77777777" w:rsidR="00BE25D6" w:rsidRPr="00BE25D6" w:rsidRDefault="00BE25D6" w:rsidP="00BE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2"/>
          <w:szCs w:val="22"/>
        </w:rPr>
      </w:pPr>
    </w:p>
    <w:p w14:paraId="541A280C" w14:textId="77777777" w:rsidR="00BE25D6" w:rsidRPr="009D3FAC" w:rsidRDefault="00BE25D6" w:rsidP="00BE25D6">
      <w:pPr>
        <w:tabs>
          <w:tab w:val="left" w:pos="4320"/>
        </w:tabs>
        <w:rPr>
          <w:i/>
          <w:sz w:val="22"/>
          <w:szCs w:val="22"/>
        </w:rPr>
      </w:pPr>
      <w:r w:rsidRPr="009D3FAC">
        <w:rPr>
          <w:i/>
          <w:sz w:val="22"/>
          <w:szCs w:val="22"/>
        </w:rPr>
        <w:t>Incompletes will be given for documented medical emergencies only.</w:t>
      </w:r>
    </w:p>
    <w:p w14:paraId="0A7F2F40" w14:textId="77777777" w:rsidR="00BE25D6" w:rsidRPr="00BE25D6" w:rsidRDefault="00BE25D6" w:rsidP="00BE25D6">
      <w:pPr>
        <w:tabs>
          <w:tab w:val="left" w:pos="4320"/>
        </w:tabs>
        <w:rPr>
          <w:sz w:val="22"/>
          <w:szCs w:val="22"/>
        </w:rPr>
      </w:pPr>
    </w:p>
    <w:p w14:paraId="4C446A63" w14:textId="77777777" w:rsidR="00BE25D6" w:rsidRPr="00BE25D6" w:rsidRDefault="00BE25D6" w:rsidP="00BE25D6">
      <w:pPr>
        <w:tabs>
          <w:tab w:val="left" w:pos="4320"/>
        </w:tabs>
        <w:rPr>
          <w:b/>
          <w:sz w:val="22"/>
          <w:szCs w:val="22"/>
        </w:rPr>
      </w:pPr>
      <w:r w:rsidRPr="00BE25D6">
        <w:rPr>
          <w:b/>
          <w:sz w:val="22"/>
          <w:szCs w:val="22"/>
        </w:rPr>
        <w:t>Accessible Education</w:t>
      </w:r>
    </w:p>
    <w:p w14:paraId="77B24462" w14:textId="77777777" w:rsidR="00BE25D6" w:rsidRPr="00BE25D6" w:rsidRDefault="00BE25D6" w:rsidP="00BE25D6">
      <w:pPr>
        <w:tabs>
          <w:tab w:val="left" w:pos="4320"/>
        </w:tabs>
        <w:rPr>
          <w:sz w:val="22"/>
          <w:szCs w:val="22"/>
        </w:rPr>
      </w:pPr>
      <w:r w:rsidRPr="00BE25D6">
        <w:rPr>
          <w:sz w:val="22"/>
          <w:szCs w:val="22"/>
        </w:rPr>
        <w:lastRenderedPageBreak/>
        <w:t>If you have a documented disability and anticipate needing accommodations in this course, please make arrangements to meet with me soon and request that the Accessible Education Center send a letter explaining what accommodations may be helpful to you in this course.</w:t>
      </w:r>
    </w:p>
    <w:p w14:paraId="0CF65D70" w14:textId="77777777" w:rsidR="00BE25D6" w:rsidRPr="00BE25D6" w:rsidRDefault="00BE25D6" w:rsidP="00BE25D6">
      <w:pPr>
        <w:tabs>
          <w:tab w:val="left" w:pos="4320"/>
        </w:tabs>
        <w:rPr>
          <w:sz w:val="22"/>
          <w:szCs w:val="22"/>
        </w:rPr>
      </w:pPr>
    </w:p>
    <w:p w14:paraId="626B52A6" w14:textId="77777777" w:rsidR="00BE25D6" w:rsidRPr="00BE25D6" w:rsidRDefault="00BE25D6" w:rsidP="00BE25D6">
      <w:pPr>
        <w:tabs>
          <w:tab w:val="left" w:pos="4320"/>
        </w:tabs>
        <w:rPr>
          <w:sz w:val="22"/>
          <w:szCs w:val="22"/>
        </w:rPr>
      </w:pPr>
      <w:r w:rsidRPr="00BE25D6">
        <w:rPr>
          <w:b/>
          <w:sz w:val="22"/>
          <w:szCs w:val="22"/>
        </w:rPr>
        <w:t>Inclement Weather</w:t>
      </w:r>
    </w:p>
    <w:p w14:paraId="61E8054C" w14:textId="1AC52763" w:rsidR="00BE25D6" w:rsidRPr="00BE25D6" w:rsidRDefault="00BE25D6" w:rsidP="00BE25D6">
      <w:pPr>
        <w:tabs>
          <w:tab w:val="left" w:pos="4320"/>
        </w:tabs>
        <w:rPr>
          <w:sz w:val="22"/>
          <w:szCs w:val="22"/>
        </w:rPr>
      </w:pPr>
      <w:r w:rsidRPr="00BE25D6">
        <w:rPr>
          <w:sz w:val="22"/>
          <w:szCs w:val="22"/>
        </w:rPr>
        <w:t>If inclement weather makes traveling to campus difficult, I will notify you by email and/or voice mail about whether we are holding class.  If the weather is bad, check your email for a message from me.  Whether or not I decide to hold class, you should use your own judgment about the safety of traveling to campus.</w:t>
      </w:r>
    </w:p>
    <w:p w14:paraId="0CB9904B" w14:textId="77777777" w:rsidR="002D51BD" w:rsidRPr="00BE25D6" w:rsidRDefault="002D51BD">
      <w:pPr>
        <w:rPr>
          <w:sz w:val="22"/>
          <w:szCs w:val="22"/>
        </w:rPr>
      </w:pPr>
    </w:p>
    <w:p w14:paraId="45E1546E" w14:textId="4195CAE8" w:rsidR="002D51BD" w:rsidRPr="00382964" w:rsidRDefault="00BE25D6">
      <w:pPr>
        <w:rPr>
          <w:b/>
          <w:sz w:val="22"/>
          <w:szCs w:val="22"/>
          <w:u w:val="single"/>
        </w:rPr>
      </w:pPr>
      <w:r w:rsidRPr="00382964">
        <w:rPr>
          <w:b/>
          <w:sz w:val="22"/>
          <w:szCs w:val="22"/>
          <w:u w:val="single"/>
        </w:rPr>
        <w:t xml:space="preserve">Course </w:t>
      </w:r>
      <w:r w:rsidR="002D51BD" w:rsidRPr="00382964">
        <w:rPr>
          <w:b/>
          <w:sz w:val="22"/>
          <w:szCs w:val="22"/>
          <w:u w:val="single"/>
        </w:rPr>
        <w:t>Schedule</w:t>
      </w:r>
    </w:p>
    <w:p w14:paraId="7070C8DD" w14:textId="77777777" w:rsidR="002D51BD" w:rsidRPr="00BE25D6" w:rsidRDefault="002D51BD">
      <w:pPr>
        <w:rPr>
          <w:sz w:val="22"/>
          <w:szCs w:val="22"/>
        </w:rPr>
      </w:pPr>
    </w:p>
    <w:p w14:paraId="31D6BC60" w14:textId="77777777" w:rsidR="002D51BD" w:rsidRPr="00BE25D6" w:rsidRDefault="002D51BD">
      <w:pPr>
        <w:rPr>
          <w:b/>
          <w:sz w:val="22"/>
          <w:szCs w:val="22"/>
        </w:rPr>
      </w:pPr>
      <w:r w:rsidRPr="00BE25D6">
        <w:rPr>
          <w:b/>
          <w:sz w:val="22"/>
          <w:szCs w:val="22"/>
        </w:rPr>
        <w:t>Week 1</w:t>
      </w:r>
    </w:p>
    <w:p w14:paraId="16056C8B" w14:textId="77777777" w:rsidR="002D51BD" w:rsidRPr="00BE25D6" w:rsidRDefault="002D51BD">
      <w:pPr>
        <w:rPr>
          <w:sz w:val="22"/>
          <w:szCs w:val="22"/>
        </w:rPr>
      </w:pPr>
      <w:r w:rsidRPr="00BE25D6">
        <w:rPr>
          <w:sz w:val="22"/>
          <w:szCs w:val="22"/>
        </w:rPr>
        <w:t>3/31</w:t>
      </w:r>
    </w:p>
    <w:p w14:paraId="6921D6C7" w14:textId="77777777" w:rsidR="002D51BD" w:rsidRPr="009D3FAC" w:rsidRDefault="002D51BD">
      <w:pPr>
        <w:rPr>
          <w:b/>
          <w:sz w:val="22"/>
          <w:szCs w:val="22"/>
        </w:rPr>
      </w:pPr>
      <w:r w:rsidRPr="009D3FAC">
        <w:rPr>
          <w:b/>
          <w:sz w:val="22"/>
          <w:szCs w:val="22"/>
        </w:rPr>
        <w:t>Introduction</w:t>
      </w:r>
    </w:p>
    <w:p w14:paraId="66F8C8AB" w14:textId="3FAD8E44" w:rsidR="00EA69AF" w:rsidRPr="00BE25D6" w:rsidRDefault="00EA69AF">
      <w:pPr>
        <w:rPr>
          <w:i/>
          <w:sz w:val="22"/>
          <w:szCs w:val="22"/>
        </w:rPr>
      </w:pPr>
      <w:r w:rsidRPr="00BE25D6">
        <w:rPr>
          <w:i/>
          <w:sz w:val="22"/>
          <w:szCs w:val="22"/>
        </w:rPr>
        <w:t>Wh</w:t>
      </w:r>
      <w:r w:rsidR="004D56C7" w:rsidRPr="00BE25D6">
        <w:rPr>
          <w:i/>
          <w:sz w:val="22"/>
          <w:szCs w:val="22"/>
        </w:rPr>
        <w:t>at Are the Humanities, and Who A</w:t>
      </w:r>
      <w:r w:rsidRPr="00BE25D6">
        <w:rPr>
          <w:i/>
          <w:sz w:val="22"/>
          <w:szCs w:val="22"/>
        </w:rPr>
        <w:t>re We?</w:t>
      </w:r>
    </w:p>
    <w:p w14:paraId="673EC269" w14:textId="074D6F9F" w:rsidR="004D56C7" w:rsidRPr="00BE25D6" w:rsidRDefault="004D56C7">
      <w:pPr>
        <w:rPr>
          <w:sz w:val="22"/>
          <w:szCs w:val="22"/>
        </w:rPr>
      </w:pPr>
      <w:r w:rsidRPr="00BE25D6">
        <w:rPr>
          <w:sz w:val="22"/>
          <w:szCs w:val="22"/>
        </w:rPr>
        <w:t>Charles C. Mann, “The State of the Species” (2013)</w:t>
      </w:r>
    </w:p>
    <w:p w14:paraId="523978AB" w14:textId="77777777" w:rsidR="002D51BD" w:rsidRPr="00BE25D6" w:rsidRDefault="002D51BD">
      <w:pPr>
        <w:rPr>
          <w:sz w:val="22"/>
          <w:szCs w:val="22"/>
        </w:rPr>
      </w:pPr>
    </w:p>
    <w:p w14:paraId="01D712F0" w14:textId="77777777" w:rsidR="002D51BD" w:rsidRPr="00BE25D6" w:rsidRDefault="002D51BD">
      <w:pPr>
        <w:rPr>
          <w:sz w:val="22"/>
          <w:szCs w:val="22"/>
        </w:rPr>
      </w:pPr>
      <w:r w:rsidRPr="00BE25D6">
        <w:rPr>
          <w:sz w:val="22"/>
          <w:szCs w:val="22"/>
        </w:rPr>
        <w:t>4/2</w:t>
      </w:r>
    </w:p>
    <w:p w14:paraId="7C0EFF6A" w14:textId="0A432EDB" w:rsidR="003A7266" w:rsidRPr="00BE25D6" w:rsidRDefault="00612659">
      <w:pPr>
        <w:rPr>
          <w:sz w:val="22"/>
          <w:szCs w:val="22"/>
        </w:rPr>
      </w:pPr>
      <w:r w:rsidRPr="00BE25D6">
        <w:rPr>
          <w:sz w:val="22"/>
          <w:szCs w:val="22"/>
        </w:rPr>
        <w:t xml:space="preserve">Charles Darwin, excerpts from </w:t>
      </w:r>
      <w:r w:rsidRPr="00BE25D6">
        <w:rPr>
          <w:i/>
          <w:sz w:val="22"/>
          <w:szCs w:val="22"/>
        </w:rPr>
        <w:t>The Descent of Man</w:t>
      </w:r>
      <w:r w:rsidR="0036188D" w:rsidRPr="00BE25D6">
        <w:rPr>
          <w:i/>
          <w:sz w:val="22"/>
          <w:szCs w:val="22"/>
        </w:rPr>
        <w:t xml:space="preserve"> </w:t>
      </w:r>
      <w:r w:rsidR="0036188D" w:rsidRPr="00BE25D6">
        <w:rPr>
          <w:sz w:val="22"/>
          <w:szCs w:val="22"/>
        </w:rPr>
        <w:t>(1871)</w:t>
      </w:r>
    </w:p>
    <w:p w14:paraId="78B16F12" w14:textId="55F1AC8F" w:rsidR="003A7266" w:rsidRPr="00BE25D6" w:rsidRDefault="003A7266">
      <w:pPr>
        <w:rPr>
          <w:sz w:val="22"/>
          <w:szCs w:val="22"/>
        </w:rPr>
      </w:pPr>
      <w:r w:rsidRPr="00BE25D6">
        <w:rPr>
          <w:sz w:val="22"/>
          <w:szCs w:val="22"/>
        </w:rPr>
        <w:t xml:space="preserve">Tim </w:t>
      </w:r>
      <w:proofErr w:type="spellStart"/>
      <w:r w:rsidRPr="00BE25D6">
        <w:rPr>
          <w:sz w:val="22"/>
          <w:szCs w:val="22"/>
        </w:rPr>
        <w:t>Ingold</w:t>
      </w:r>
      <w:proofErr w:type="spellEnd"/>
      <w:r w:rsidRPr="00BE25D6">
        <w:rPr>
          <w:sz w:val="22"/>
          <w:szCs w:val="22"/>
        </w:rPr>
        <w:t xml:space="preserve">, </w:t>
      </w:r>
      <w:r w:rsidR="00612659" w:rsidRPr="00BE25D6">
        <w:rPr>
          <w:sz w:val="22"/>
          <w:szCs w:val="22"/>
        </w:rPr>
        <w:t xml:space="preserve">“Humanity and </w:t>
      </w:r>
      <w:proofErr w:type="spellStart"/>
      <w:r w:rsidR="00612659" w:rsidRPr="00BE25D6">
        <w:rPr>
          <w:sz w:val="22"/>
          <w:szCs w:val="22"/>
        </w:rPr>
        <w:t>Animality</w:t>
      </w:r>
      <w:proofErr w:type="spellEnd"/>
      <w:r w:rsidR="00612659" w:rsidRPr="00BE25D6">
        <w:rPr>
          <w:sz w:val="22"/>
          <w:szCs w:val="22"/>
        </w:rPr>
        <w:t>”</w:t>
      </w:r>
      <w:r w:rsidR="0036188D" w:rsidRPr="00BE25D6">
        <w:rPr>
          <w:sz w:val="22"/>
          <w:szCs w:val="22"/>
        </w:rPr>
        <w:t xml:space="preserve"> (1994)</w:t>
      </w:r>
    </w:p>
    <w:p w14:paraId="660AEF0B" w14:textId="77777777" w:rsidR="002D51BD" w:rsidRPr="00BE25D6" w:rsidRDefault="002D51BD">
      <w:pPr>
        <w:rPr>
          <w:i/>
          <w:sz w:val="22"/>
          <w:szCs w:val="22"/>
        </w:rPr>
      </w:pPr>
    </w:p>
    <w:p w14:paraId="4C815AA1" w14:textId="77777777" w:rsidR="002D51BD" w:rsidRPr="00BE25D6" w:rsidRDefault="002D51BD">
      <w:pPr>
        <w:rPr>
          <w:b/>
          <w:i/>
          <w:sz w:val="22"/>
          <w:szCs w:val="22"/>
        </w:rPr>
      </w:pPr>
      <w:r w:rsidRPr="00BE25D6">
        <w:rPr>
          <w:b/>
          <w:i/>
          <w:sz w:val="22"/>
          <w:szCs w:val="22"/>
        </w:rPr>
        <w:t>Humans/Animals/Others</w:t>
      </w:r>
    </w:p>
    <w:p w14:paraId="197E9FF8" w14:textId="77777777" w:rsidR="002D51BD" w:rsidRPr="00BE25D6" w:rsidRDefault="002D51BD">
      <w:pPr>
        <w:rPr>
          <w:b/>
          <w:sz w:val="22"/>
          <w:szCs w:val="22"/>
        </w:rPr>
      </w:pPr>
      <w:r w:rsidRPr="00BE25D6">
        <w:rPr>
          <w:b/>
          <w:sz w:val="22"/>
          <w:szCs w:val="22"/>
        </w:rPr>
        <w:t>Week 2</w:t>
      </w:r>
    </w:p>
    <w:p w14:paraId="29CB9987" w14:textId="77777777" w:rsidR="002D51BD" w:rsidRPr="00BE25D6" w:rsidRDefault="002D51BD">
      <w:pPr>
        <w:rPr>
          <w:sz w:val="22"/>
          <w:szCs w:val="22"/>
        </w:rPr>
      </w:pPr>
      <w:r w:rsidRPr="00BE25D6">
        <w:rPr>
          <w:sz w:val="22"/>
          <w:szCs w:val="22"/>
        </w:rPr>
        <w:t>4/7</w:t>
      </w:r>
    </w:p>
    <w:p w14:paraId="02CD9EDF" w14:textId="7068E19A" w:rsidR="002D51BD" w:rsidRPr="00BE25D6" w:rsidRDefault="009D3FAC">
      <w:pPr>
        <w:rPr>
          <w:sz w:val="22"/>
          <w:szCs w:val="22"/>
        </w:rPr>
      </w:pPr>
      <w:r>
        <w:rPr>
          <w:sz w:val="22"/>
          <w:szCs w:val="22"/>
        </w:rPr>
        <w:t>J.M. Coe</w:t>
      </w:r>
      <w:r w:rsidR="002D51BD" w:rsidRPr="00BE25D6">
        <w:rPr>
          <w:sz w:val="22"/>
          <w:szCs w:val="22"/>
        </w:rPr>
        <w:t xml:space="preserve">tzee, </w:t>
      </w:r>
      <w:r w:rsidR="002D51BD" w:rsidRPr="00BE25D6">
        <w:rPr>
          <w:i/>
          <w:sz w:val="22"/>
          <w:szCs w:val="22"/>
        </w:rPr>
        <w:t>The Lives of Animals</w:t>
      </w:r>
      <w:r w:rsidR="003B5D70" w:rsidRPr="00BE25D6">
        <w:rPr>
          <w:i/>
          <w:sz w:val="22"/>
          <w:szCs w:val="22"/>
        </w:rPr>
        <w:t xml:space="preserve"> </w:t>
      </w:r>
      <w:r w:rsidR="003B5D70" w:rsidRPr="00BE25D6">
        <w:rPr>
          <w:sz w:val="22"/>
          <w:szCs w:val="22"/>
        </w:rPr>
        <w:t>(1999)</w:t>
      </w:r>
    </w:p>
    <w:p w14:paraId="48316BD9" w14:textId="0F152E81" w:rsidR="003A7266" w:rsidRPr="00BE25D6" w:rsidRDefault="0036188D">
      <w:pPr>
        <w:rPr>
          <w:sz w:val="22"/>
          <w:szCs w:val="22"/>
        </w:rPr>
      </w:pPr>
      <w:r w:rsidRPr="00BE25D6">
        <w:rPr>
          <w:sz w:val="22"/>
          <w:szCs w:val="22"/>
        </w:rPr>
        <w:t>Ren</w:t>
      </w:r>
      <w:r w:rsidRPr="00BE25D6">
        <w:rPr>
          <w:rFonts w:ascii="Cambria" w:hAnsi="Cambria"/>
          <w:sz w:val="22"/>
          <w:szCs w:val="22"/>
        </w:rPr>
        <w:t>é</w:t>
      </w:r>
      <w:r w:rsidRPr="00BE25D6">
        <w:rPr>
          <w:sz w:val="22"/>
          <w:szCs w:val="22"/>
        </w:rPr>
        <w:t xml:space="preserve"> Descartes, </w:t>
      </w:r>
      <w:r w:rsidRPr="00BE25D6">
        <w:rPr>
          <w:i/>
          <w:sz w:val="22"/>
          <w:szCs w:val="22"/>
        </w:rPr>
        <w:t>From the Letters of 1646 and 1649</w:t>
      </w:r>
    </w:p>
    <w:p w14:paraId="495E2636" w14:textId="77777777" w:rsidR="002D51BD" w:rsidRPr="00BE25D6" w:rsidRDefault="002D51BD">
      <w:pPr>
        <w:rPr>
          <w:sz w:val="22"/>
          <w:szCs w:val="22"/>
        </w:rPr>
      </w:pPr>
    </w:p>
    <w:p w14:paraId="3BECBB43" w14:textId="77777777" w:rsidR="002D51BD" w:rsidRPr="00BE25D6" w:rsidRDefault="002D51BD">
      <w:pPr>
        <w:rPr>
          <w:sz w:val="22"/>
          <w:szCs w:val="22"/>
        </w:rPr>
      </w:pPr>
      <w:r w:rsidRPr="00BE25D6">
        <w:rPr>
          <w:sz w:val="22"/>
          <w:szCs w:val="22"/>
        </w:rPr>
        <w:t>4/9</w:t>
      </w:r>
    </w:p>
    <w:p w14:paraId="03D8C46C" w14:textId="57FAE9F0" w:rsidR="002D51BD" w:rsidRPr="00171FE1" w:rsidRDefault="00171FE1">
      <w:pPr>
        <w:rPr>
          <w:b/>
          <w:sz w:val="22"/>
          <w:szCs w:val="22"/>
        </w:rPr>
      </w:pPr>
      <w:r>
        <w:rPr>
          <w:b/>
          <w:sz w:val="22"/>
          <w:szCs w:val="22"/>
        </w:rPr>
        <w:t>Lab Day</w:t>
      </w:r>
      <w:r w:rsidR="00F5772F" w:rsidRPr="00171FE1">
        <w:rPr>
          <w:b/>
          <w:sz w:val="22"/>
          <w:szCs w:val="22"/>
        </w:rPr>
        <w:t xml:space="preserve">: </w:t>
      </w:r>
      <w:r w:rsidR="00BE25D6" w:rsidRPr="00171FE1">
        <w:rPr>
          <w:b/>
          <w:sz w:val="22"/>
          <w:szCs w:val="22"/>
        </w:rPr>
        <w:t xml:space="preserve">Animal </w:t>
      </w:r>
      <w:proofErr w:type="spellStart"/>
      <w:r w:rsidR="00BE25D6" w:rsidRPr="00171FE1">
        <w:rPr>
          <w:b/>
          <w:sz w:val="22"/>
          <w:szCs w:val="22"/>
        </w:rPr>
        <w:t>Instagram</w:t>
      </w:r>
      <w:proofErr w:type="spellEnd"/>
      <w:r w:rsidR="00BE25D6" w:rsidRPr="00171FE1">
        <w:rPr>
          <w:b/>
          <w:sz w:val="22"/>
          <w:szCs w:val="22"/>
        </w:rPr>
        <w:t xml:space="preserve"> </w:t>
      </w:r>
      <w:r w:rsidR="00793964">
        <w:rPr>
          <w:b/>
          <w:sz w:val="22"/>
          <w:szCs w:val="22"/>
        </w:rPr>
        <w:t>Series</w:t>
      </w:r>
    </w:p>
    <w:p w14:paraId="2DF416DD" w14:textId="77777777" w:rsidR="00F5772F" w:rsidRPr="00BE25D6" w:rsidRDefault="00F5772F">
      <w:pPr>
        <w:rPr>
          <w:sz w:val="22"/>
          <w:szCs w:val="22"/>
        </w:rPr>
      </w:pPr>
    </w:p>
    <w:p w14:paraId="081DD589" w14:textId="77777777" w:rsidR="002D51BD" w:rsidRPr="00BE25D6" w:rsidRDefault="002D51BD">
      <w:pPr>
        <w:rPr>
          <w:b/>
          <w:sz w:val="22"/>
          <w:szCs w:val="22"/>
        </w:rPr>
      </w:pPr>
      <w:r w:rsidRPr="00BE25D6">
        <w:rPr>
          <w:b/>
          <w:sz w:val="22"/>
          <w:szCs w:val="22"/>
        </w:rPr>
        <w:t>Week 3</w:t>
      </w:r>
    </w:p>
    <w:p w14:paraId="7B95938D" w14:textId="77777777" w:rsidR="002D51BD" w:rsidRPr="00BE25D6" w:rsidRDefault="002D51BD">
      <w:pPr>
        <w:rPr>
          <w:sz w:val="22"/>
          <w:szCs w:val="22"/>
        </w:rPr>
      </w:pPr>
      <w:r w:rsidRPr="00BE25D6">
        <w:rPr>
          <w:sz w:val="22"/>
          <w:szCs w:val="22"/>
        </w:rPr>
        <w:t>4/14</w:t>
      </w:r>
    </w:p>
    <w:p w14:paraId="344A7D90" w14:textId="239E4D7F" w:rsidR="00F5772F" w:rsidRPr="00BE25D6" w:rsidRDefault="00F5772F" w:rsidP="00F5772F">
      <w:pPr>
        <w:rPr>
          <w:i/>
          <w:sz w:val="22"/>
          <w:szCs w:val="22"/>
        </w:rPr>
      </w:pPr>
      <w:r w:rsidRPr="00BE25D6">
        <w:rPr>
          <w:i/>
          <w:sz w:val="22"/>
          <w:szCs w:val="22"/>
        </w:rPr>
        <w:t>The Lives of Animals</w:t>
      </w:r>
    </w:p>
    <w:p w14:paraId="5D740D5C" w14:textId="0B0FC64D" w:rsidR="003A7266" w:rsidRDefault="003A7266" w:rsidP="003A7266">
      <w:pPr>
        <w:rPr>
          <w:sz w:val="22"/>
          <w:szCs w:val="22"/>
        </w:rPr>
      </w:pPr>
      <w:r w:rsidRPr="00BE25D6">
        <w:rPr>
          <w:sz w:val="22"/>
          <w:szCs w:val="22"/>
        </w:rPr>
        <w:t>Thomas Nagel, “What Is It Like to Be a Bat?”</w:t>
      </w:r>
      <w:r w:rsidR="00612659" w:rsidRPr="00BE25D6">
        <w:rPr>
          <w:sz w:val="22"/>
          <w:szCs w:val="22"/>
        </w:rPr>
        <w:t xml:space="preserve"> (1974)</w:t>
      </w:r>
    </w:p>
    <w:p w14:paraId="4FED6FCF" w14:textId="4E852BF7" w:rsidR="00793964" w:rsidRPr="00793964" w:rsidRDefault="00793964" w:rsidP="003A7266">
      <w:pPr>
        <w:rPr>
          <w:b/>
          <w:i/>
          <w:sz w:val="22"/>
          <w:szCs w:val="22"/>
        </w:rPr>
      </w:pPr>
      <w:r w:rsidRPr="00793964">
        <w:rPr>
          <w:b/>
          <w:i/>
          <w:sz w:val="22"/>
          <w:szCs w:val="22"/>
        </w:rPr>
        <w:t xml:space="preserve">Animal </w:t>
      </w:r>
      <w:proofErr w:type="spellStart"/>
      <w:r w:rsidRPr="00793964">
        <w:rPr>
          <w:b/>
          <w:i/>
          <w:sz w:val="22"/>
          <w:szCs w:val="22"/>
        </w:rPr>
        <w:t>Instagram</w:t>
      </w:r>
      <w:proofErr w:type="spellEnd"/>
      <w:r w:rsidRPr="00793964">
        <w:rPr>
          <w:b/>
          <w:i/>
          <w:sz w:val="22"/>
          <w:szCs w:val="22"/>
        </w:rPr>
        <w:t xml:space="preserve"> Series due to your </w:t>
      </w:r>
      <w:r w:rsidR="00B125E7">
        <w:rPr>
          <w:b/>
          <w:i/>
          <w:sz w:val="22"/>
          <w:szCs w:val="22"/>
        </w:rPr>
        <w:t>GTF</w:t>
      </w:r>
    </w:p>
    <w:p w14:paraId="2261741D" w14:textId="77777777" w:rsidR="00A82B8A" w:rsidRPr="00BE25D6" w:rsidRDefault="00A82B8A">
      <w:pPr>
        <w:rPr>
          <w:sz w:val="22"/>
          <w:szCs w:val="22"/>
        </w:rPr>
      </w:pPr>
    </w:p>
    <w:p w14:paraId="0FB02E97" w14:textId="77777777" w:rsidR="002D51BD" w:rsidRPr="00BE25D6" w:rsidRDefault="002D51BD">
      <w:pPr>
        <w:rPr>
          <w:sz w:val="22"/>
          <w:szCs w:val="22"/>
        </w:rPr>
      </w:pPr>
      <w:r w:rsidRPr="00BE25D6">
        <w:rPr>
          <w:sz w:val="22"/>
          <w:szCs w:val="22"/>
        </w:rPr>
        <w:t>4/16</w:t>
      </w:r>
    </w:p>
    <w:p w14:paraId="1E7279F4" w14:textId="72578BE2" w:rsidR="009748FB" w:rsidRPr="00BE25D6" w:rsidRDefault="00F4005D">
      <w:pPr>
        <w:rPr>
          <w:sz w:val="22"/>
          <w:szCs w:val="22"/>
        </w:rPr>
      </w:pPr>
      <w:r w:rsidRPr="00BE25D6">
        <w:rPr>
          <w:sz w:val="22"/>
          <w:szCs w:val="22"/>
        </w:rPr>
        <w:t xml:space="preserve">Jay </w:t>
      </w:r>
      <w:proofErr w:type="spellStart"/>
      <w:r w:rsidRPr="00BE25D6">
        <w:rPr>
          <w:sz w:val="22"/>
          <w:szCs w:val="22"/>
        </w:rPr>
        <w:t>Hosler</w:t>
      </w:r>
      <w:proofErr w:type="spellEnd"/>
      <w:r w:rsidRPr="00BE25D6">
        <w:rPr>
          <w:sz w:val="22"/>
          <w:szCs w:val="22"/>
        </w:rPr>
        <w:t xml:space="preserve">, </w:t>
      </w:r>
      <w:r w:rsidR="002D51BD" w:rsidRPr="00BE25D6">
        <w:rPr>
          <w:i/>
          <w:sz w:val="22"/>
          <w:szCs w:val="22"/>
        </w:rPr>
        <w:t xml:space="preserve">Clan </w:t>
      </w:r>
      <w:proofErr w:type="spellStart"/>
      <w:r w:rsidR="002D51BD" w:rsidRPr="00BE25D6">
        <w:rPr>
          <w:i/>
          <w:sz w:val="22"/>
          <w:szCs w:val="22"/>
        </w:rPr>
        <w:t>Apis</w:t>
      </w:r>
      <w:proofErr w:type="spellEnd"/>
      <w:r w:rsidR="00612659" w:rsidRPr="00BE25D6">
        <w:rPr>
          <w:i/>
          <w:sz w:val="22"/>
          <w:szCs w:val="22"/>
        </w:rPr>
        <w:t xml:space="preserve"> </w:t>
      </w:r>
      <w:r w:rsidR="00612659" w:rsidRPr="00BE25D6">
        <w:rPr>
          <w:sz w:val="22"/>
          <w:szCs w:val="22"/>
        </w:rPr>
        <w:t>(2013)</w:t>
      </w:r>
    </w:p>
    <w:p w14:paraId="3CA36DCA" w14:textId="77777777" w:rsidR="003B5D70" w:rsidRPr="00BE25D6" w:rsidRDefault="003B5D70">
      <w:pPr>
        <w:rPr>
          <w:i/>
          <w:sz w:val="22"/>
          <w:szCs w:val="22"/>
        </w:rPr>
      </w:pPr>
    </w:p>
    <w:p w14:paraId="28BD5837" w14:textId="77777777" w:rsidR="002D51BD" w:rsidRPr="00BE25D6" w:rsidRDefault="002D51BD">
      <w:pPr>
        <w:rPr>
          <w:sz w:val="22"/>
          <w:szCs w:val="22"/>
        </w:rPr>
      </w:pPr>
      <w:r w:rsidRPr="00BE25D6">
        <w:rPr>
          <w:sz w:val="22"/>
          <w:szCs w:val="22"/>
        </w:rPr>
        <w:t>Week 4</w:t>
      </w:r>
    </w:p>
    <w:p w14:paraId="02EDEFE7" w14:textId="77777777" w:rsidR="002D51BD" w:rsidRPr="00BE25D6" w:rsidRDefault="002D51BD">
      <w:pPr>
        <w:rPr>
          <w:sz w:val="22"/>
          <w:szCs w:val="22"/>
        </w:rPr>
      </w:pPr>
      <w:r w:rsidRPr="00BE25D6">
        <w:rPr>
          <w:sz w:val="22"/>
          <w:szCs w:val="22"/>
        </w:rPr>
        <w:t>4/21</w:t>
      </w:r>
    </w:p>
    <w:p w14:paraId="7D19340D" w14:textId="77777777" w:rsidR="009748FB" w:rsidRPr="00BE25D6" w:rsidRDefault="00F5772F">
      <w:pPr>
        <w:rPr>
          <w:i/>
          <w:sz w:val="22"/>
          <w:szCs w:val="22"/>
        </w:rPr>
      </w:pPr>
      <w:r w:rsidRPr="00BE25D6">
        <w:rPr>
          <w:i/>
          <w:sz w:val="22"/>
          <w:szCs w:val="22"/>
        </w:rPr>
        <w:t xml:space="preserve">Clan </w:t>
      </w:r>
      <w:proofErr w:type="spellStart"/>
      <w:r w:rsidRPr="00BE25D6">
        <w:rPr>
          <w:i/>
          <w:sz w:val="22"/>
          <w:szCs w:val="22"/>
        </w:rPr>
        <w:t>Apis</w:t>
      </w:r>
      <w:proofErr w:type="spellEnd"/>
    </w:p>
    <w:p w14:paraId="6C16AACD" w14:textId="4F71D5D8" w:rsidR="003B5D70" w:rsidRPr="00BE25D6" w:rsidRDefault="00750ACB" w:rsidP="003B5D70">
      <w:pPr>
        <w:rPr>
          <w:sz w:val="22"/>
          <w:szCs w:val="22"/>
        </w:rPr>
      </w:pPr>
      <w:r>
        <w:rPr>
          <w:sz w:val="22"/>
          <w:szCs w:val="22"/>
        </w:rPr>
        <w:t>Thomas D. Seeley, “Swarm as Cognitive Entity” (2010)</w:t>
      </w:r>
    </w:p>
    <w:p w14:paraId="5C18CC3F" w14:textId="77777777" w:rsidR="00F5772F" w:rsidRPr="00BE25D6" w:rsidRDefault="00F5772F">
      <w:pPr>
        <w:rPr>
          <w:sz w:val="22"/>
          <w:szCs w:val="22"/>
        </w:rPr>
      </w:pPr>
    </w:p>
    <w:p w14:paraId="3E6078B5" w14:textId="77777777" w:rsidR="002D51BD" w:rsidRPr="00BE25D6" w:rsidRDefault="002D51BD">
      <w:pPr>
        <w:rPr>
          <w:sz w:val="22"/>
          <w:szCs w:val="22"/>
        </w:rPr>
      </w:pPr>
      <w:r w:rsidRPr="00BE25D6">
        <w:rPr>
          <w:sz w:val="22"/>
          <w:szCs w:val="22"/>
        </w:rPr>
        <w:t>4/23</w:t>
      </w:r>
    </w:p>
    <w:p w14:paraId="42E05030" w14:textId="77777777" w:rsidR="003A7266" w:rsidRPr="00171FE1" w:rsidRDefault="003A7266" w:rsidP="003A7266">
      <w:pPr>
        <w:rPr>
          <w:b/>
          <w:sz w:val="22"/>
          <w:szCs w:val="22"/>
        </w:rPr>
      </w:pPr>
      <w:r w:rsidRPr="00171FE1">
        <w:rPr>
          <w:b/>
          <w:sz w:val="22"/>
          <w:szCs w:val="22"/>
        </w:rPr>
        <w:t>In-Class Midterm Exam</w:t>
      </w:r>
    </w:p>
    <w:p w14:paraId="3166EB1C" w14:textId="77777777" w:rsidR="0096704E" w:rsidRPr="00BE25D6" w:rsidRDefault="0096704E">
      <w:pPr>
        <w:rPr>
          <w:sz w:val="22"/>
          <w:szCs w:val="22"/>
        </w:rPr>
      </w:pPr>
    </w:p>
    <w:p w14:paraId="545660BF" w14:textId="77777777" w:rsidR="00F5772F" w:rsidRPr="00BE25D6" w:rsidRDefault="00F5772F" w:rsidP="00F5772F">
      <w:pPr>
        <w:rPr>
          <w:b/>
          <w:i/>
          <w:sz w:val="22"/>
          <w:szCs w:val="22"/>
        </w:rPr>
      </w:pPr>
      <w:r w:rsidRPr="00BE25D6">
        <w:rPr>
          <w:b/>
          <w:i/>
          <w:sz w:val="22"/>
          <w:szCs w:val="22"/>
        </w:rPr>
        <w:t>Worlds We Make</w:t>
      </w:r>
    </w:p>
    <w:p w14:paraId="10CA557C" w14:textId="77777777" w:rsidR="00A82B8A" w:rsidRPr="00BE25D6" w:rsidRDefault="00A82B8A">
      <w:pPr>
        <w:rPr>
          <w:sz w:val="22"/>
          <w:szCs w:val="22"/>
        </w:rPr>
      </w:pPr>
    </w:p>
    <w:p w14:paraId="3D3E1E35" w14:textId="77777777" w:rsidR="002D51BD" w:rsidRPr="00BE25D6" w:rsidRDefault="002D51BD">
      <w:pPr>
        <w:rPr>
          <w:sz w:val="22"/>
          <w:szCs w:val="22"/>
        </w:rPr>
      </w:pPr>
      <w:r w:rsidRPr="00BE25D6">
        <w:rPr>
          <w:sz w:val="22"/>
          <w:szCs w:val="22"/>
        </w:rPr>
        <w:t>Week 5</w:t>
      </w:r>
    </w:p>
    <w:p w14:paraId="3271161C" w14:textId="3769ED64" w:rsidR="003A7266" w:rsidRPr="00BE25D6" w:rsidRDefault="002D51BD">
      <w:pPr>
        <w:rPr>
          <w:sz w:val="22"/>
          <w:szCs w:val="22"/>
        </w:rPr>
      </w:pPr>
      <w:r w:rsidRPr="00BE25D6">
        <w:rPr>
          <w:sz w:val="22"/>
          <w:szCs w:val="22"/>
        </w:rPr>
        <w:t>4/28</w:t>
      </w:r>
    </w:p>
    <w:p w14:paraId="75C4D829" w14:textId="30C7EA84" w:rsidR="003A7266" w:rsidRPr="00BE25D6" w:rsidRDefault="003A7266">
      <w:pPr>
        <w:rPr>
          <w:sz w:val="22"/>
          <w:szCs w:val="22"/>
        </w:rPr>
      </w:pPr>
      <w:r w:rsidRPr="00BE25D6">
        <w:rPr>
          <w:sz w:val="22"/>
          <w:szCs w:val="22"/>
        </w:rPr>
        <w:t>Henry David Thoreau, “Walking” (1862)</w:t>
      </w:r>
    </w:p>
    <w:p w14:paraId="28436C9A" w14:textId="77777777" w:rsidR="0096704E" w:rsidRPr="00BE25D6" w:rsidRDefault="0096704E">
      <w:pPr>
        <w:rPr>
          <w:sz w:val="22"/>
          <w:szCs w:val="22"/>
        </w:rPr>
      </w:pPr>
    </w:p>
    <w:p w14:paraId="3DAA1661" w14:textId="77777777" w:rsidR="002D51BD" w:rsidRPr="00BE25D6" w:rsidRDefault="002D51BD">
      <w:pPr>
        <w:rPr>
          <w:sz w:val="22"/>
          <w:szCs w:val="22"/>
        </w:rPr>
      </w:pPr>
      <w:r w:rsidRPr="00BE25D6">
        <w:rPr>
          <w:sz w:val="22"/>
          <w:szCs w:val="22"/>
        </w:rPr>
        <w:t>4/30</w:t>
      </w:r>
    </w:p>
    <w:p w14:paraId="6A029F02" w14:textId="16575A99" w:rsidR="0096704E" w:rsidRPr="00BE25D6" w:rsidRDefault="003B5D70" w:rsidP="0096704E">
      <w:pPr>
        <w:rPr>
          <w:sz w:val="22"/>
          <w:szCs w:val="22"/>
        </w:rPr>
      </w:pPr>
      <w:r w:rsidRPr="00BE25D6">
        <w:rPr>
          <w:sz w:val="22"/>
          <w:szCs w:val="22"/>
        </w:rPr>
        <w:t xml:space="preserve">Martin Heidegger, “The Question Concerning Technology” </w:t>
      </w:r>
      <w:r w:rsidR="0036188D" w:rsidRPr="00BE25D6">
        <w:rPr>
          <w:sz w:val="22"/>
          <w:szCs w:val="22"/>
        </w:rPr>
        <w:t>(1954)</w:t>
      </w:r>
    </w:p>
    <w:p w14:paraId="1D295FD2" w14:textId="393E88E4" w:rsidR="003A7266" w:rsidRPr="00BE25D6" w:rsidRDefault="003A7266" w:rsidP="0096704E">
      <w:pPr>
        <w:rPr>
          <w:sz w:val="22"/>
          <w:szCs w:val="22"/>
        </w:rPr>
      </w:pPr>
      <w:r w:rsidRPr="00BE25D6">
        <w:rPr>
          <w:sz w:val="22"/>
          <w:szCs w:val="22"/>
        </w:rPr>
        <w:t xml:space="preserve">Anthony </w:t>
      </w:r>
      <w:proofErr w:type="spellStart"/>
      <w:r w:rsidRPr="00BE25D6">
        <w:rPr>
          <w:sz w:val="22"/>
          <w:szCs w:val="22"/>
        </w:rPr>
        <w:t>Giddens</w:t>
      </w:r>
      <w:proofErr w:type="spellEnd"/>
      <w:r w:rsidRPr="00BE25D6">
        <w:rPr>
          <w:sz w:val="22"/>
          <w:szCs w:val="22"/>
        </w:rPr>
        <w:t>, “Risk and Responsibility” (1999)</w:t>
      </w:r>
    </w:p>
    <w:p w14:paraId="019AF003" w14:textId="77777777" w:rsidR="00A82B8A" w:rsidRPr="00BE25D6" w:rsidRDefault="00A82B8A">
      <w:pPr>
        <w:rPr>
          <w:sz w:val="22"/>
          <w:szCs w:val="22"/>
        </w:rPr>
      </w:pPr>
    </w:p>
    <w:p w14:paraId="2FF6663A" w14:textId="77777777" w:rsidR="002D51BD" w:rsidRPr="00BE25D6" w:rsidRDefault="002D51BD">
      <w:pPr>
        <w:rPr>
          <w:sz w:val="22"/>
          <w:szCs w:val="22"/>
        </w:rPr>
      </w:pPr>
      <w:r w:rsidRPr="00BE25D6">
        <w:rPr>
          <w:sz w:val="22"/>
          <w:szCs w:val="22"/>
        </w:rPr>
        <w:t>Week 6</w:t>
      </w:r>
    </w:p>
    <w:p w14:paraId="1ABC8F53" w14:textId="23E756C7" w:rsidR="0096704E" w:rsidRPr="00BE25D6" w:rsidRDefault="001650D7">
      <w:pPr>
        <w:rPr>
          <w:b/>
          <w:i/>
          <w:sz w:val="22"/>
          <w:szCs w:val="22"/>
        </w:rPr>
      </w:pPr>
      <w:r w:rsidRPr="00BE25D6">
        <w:rPr>
          <w:b/>
          <w:i/>
          <w:sz w:val="22"/>
          <w:szCs w:val="22"/>
        </w:rPr>
        <w:t>Plastic</w:t>
      </w:r>
    </w:p>
    <w:p w14:paraId="4ED3105F" w14:textId="77777777" w:rsidR="002D51BD" w:rsidRPr="00BE25D6" w:rsidRDefault="002D51BD">
      <w:pPr>
        <w:rPr>
          <w:sz w:val="22"/>
          <w:szCs w:val="22"/>
        </w:rPr>
      </w:pPr>
      <w:r w:rsidRPr="00BE25D6">
        <w:rPr>
          <w:sz w:val="22"/>
          <w:szCs w:val="22"/>
        </w:rPr>
        <w:t>5/5</w:t>
      </w:r>
    </w:p>
    <w:p w14:paraId="03071E93" w14:textId="48ED1D02" w:rsidR="001650D7" w:rsidRPr="00BE25D6" w:rsidRDefault="001650D7">
      <w:pPr>
        <w:rPr>
          <w:sz w:val="22"/>
          <w:szCs w:val="22"/>
        </w:rPr>
      </w:pPr>
      <w:r w:rsidRPr="00BE25D6">
        <w:rPr>
          <w:sz w:val="22"/>
          <w:szCs w:val="22"/>
        </w:rPr>
        <w:t xml:space="preserve">Chris Jordan, </w:t>
      </w:r>
      <w:r w:rsidR="0005374D" w:rsidRPr="00BE25D6">
        <w:rPr>
          <w:sz w:val="22"/>
          <w:szCs w:val="22"/>
        </w:rPr>
        <w:t xml:space="preserve">Photographic Series: </w:t>
      </w:r>
      <w:r w:rsidRPr="00BE25D6">
        <w:rPr>
          <w:sz w:val="22"/>
          <w:szCs w:val="22"/>
        </w:rPr>
        <w:t>“Midway: Message from the Gyre” (2009-present)</w:t>
      </w:r>
    </w:p>
    <w:p w14:paraId="12B98BF8" w14:textId="4A12BD84" w:rsidR="001650D7" w:rsidRPr="00BE25D6" w:rsidRDefault="001650D7">
      <w:pPr>
        <w:rPr>
          <w:sz w:val="22"/>
          <w:szCs w:val="22"/>
        </w:rPr>
      </w:pPr>
      <w:r w:rsidRPr="00BE25D6">
        <w:rPr>
          <w:sz w:val="22"/>
          <w:szCs w:val="22"/>
        </w:rPr>
        <w:t>Jenny Price, “A Brief Natural History of the Plastic Pink Flamingo” (1999)</w:t>
      </w:r>
    </w:p>
    <w:p w14:paraId="68C53CC2" w14:textId="58B9F4C2" w:rsidR="001650D7" w:rsidRPr="00BE25D6" w:rsidRDefault="0096704E">
      <w:pPr>
        <w:rPr>
          <w:sz w:val="22"/>
          <w:szCs w:val="22"/>
        </w:rPr>
      </w:pPr>
      <w:r w:rsidRPr="00BE25D6">
        <w:rPr>
          <w:sz w:val="22"/>
          <w:szCs w:val="22"/>
        </w:rPr>
        <w:t>Roland Barthes, “Plastic”</w:t>
      </w:r>
      <w:r w:rsidR="00A505DC" w:rsidRPr="00BE25D6">
        <w:rPr>
          <w:sz w:val="22"/>
          <w:szCs w:val="22"/>
        </w:rPr>
        <w:t xml:space="preserve"> (1957)</w:t>
      </w:r>
    </w:p>
    <w:p w14:paraId="09300842" w14:textId="77777777" w:rsidR="001650D7" w:rsidRPr="00BE25D6" w:rsidRDefault="001650D7">
      <w:pPr>
        <w:rPr>
          <w:sz w:val="22"/>
          <w:szCs w:val="22"/>
        </w:rPr>
      </w:pPr>
    </w:p>
    <w:p w14:paraId="421F7978" w14:textId="77777777" w:rsidR="002D51BD" w:rsidRPr="00BE25D6" w:rsidRDefault="002D51BD">
      <w:pPr>
        <w:rPr>
          <w:sz w:val="22"/>
          <w:szCs w:val="22"/>
        </w:rPr>
      </w:pPr>
      <w:r w:rsidRPr="00BE25D6">
        <w:rPr>
          <w:sz w:val="22"/>
          <w:szCs w:val="22"/>
        </w:rPr>
        <w:t>5/7</w:t>
      </w:r>
    </w:p>
    <w:p w14:paraId="4C83CCC1" w14:textId="29FE8BF8" w:rsidR="002D51BD" w:rsidRPr="00793964" w:rsidRDefault="00793964">
      <w:pPr>
        <w:rPr>
          <w:b/>
          <w:sz w:val="22"/>
          <w:szCs w:val="22"/>
        </w:rPr>
      </w:pPr>
      <w:r w:rsidRPr="00793964">
        <w:rPr>
          <w:b/>
          <w:sz w:val="22"/>
          <w:szCs w:val="22"/>
        </w:rPr>
        <w:t>Lab Day</w:t>
      </w:r>
      <w:r w:rsidR="00B733E2" w:rsidRPr="00793964">
        <w:rPr>
          <w:b/>
          <w:sz w:val="22"/>
          <w:szCs w:val="22"/>
        </w:rPr>
        <w:t xml:space="preserve">: </w:t>
      </w:r>
      <w:r w:rsidR="00427919" w:rsidRPr="00793964">
        <w:rPr>
          <w:b/>
          <w:sz w:val="22"/>
          <w:szCs w:val="22"/>
        </w:rPr>
        <w:t>Plastic</w:t>
      </w:r>
      <w:r w:rsidRPr="00793964">
        <w:rPr>
          <w:b/>
          <w:sz w:val="22"/>
          <w:szCs w:val="22"/>
        </w:rPr>
        <w:t>s Diary</w:t>
      </w:r>
    </w:p>
    <w:p w14:paraId="2181D0C0" w14:textId="77777777" w:rsidR="00B733E2" w:rsidRPr="00BE25D6" w:rsidRDefault="00B733E2">
      <w:pPr>
        <w:rPr>
          <w:sz w:val="22"/>
          <w:szCs w:val="22"/>
        </w:rPr>
      </w:pPr>
    </w:p>
    <w:p w14:paraId="7752F1FC" w14:textId="77777777" w:rsidR="002D51BD" w:rsidRPr="00BE25D6" w:rsidRDefault="002D51BD">
      <w:pPr>
        <w:rPr>
          <w:sz w:val="22"/>
          <w:szCs w:val="22"/>
        </w:rPr>
      </w:pPr>
      <w:r w:rsidRPr="00BE25D6">
        <w:rPr>
          <w:sz w:val="22"/>
          <w:szCs w:val="22"/>
        </w:rPr>
        <w:t>Week 7</w:t>
      </w:r>
    </w:p>
    <w:p w14:paraId="5596F760" w14:textId="078C6EB2" w:rsidR="00B733E2" w:rsidRPr="00BE25D6" w:rsidRDefault="003B5D70">
      <w:pPr>
        <w:rPr>
          <w:b/>
          <w:i/>
          <w:sz w:val="22"/>
          <w:szCs w:val="22"/>
        </w:rPr>
      </w:pPr>
      <w:r w:rsidRPr="00BE25D6">
        <w:rPr>
          <w:b/>
          <w:i/>
          <w:sz w:val="22"/>
          <w:szCs w:val="22"/>
        </w:rPr>
        <w:t>City</w:t>
      </w:r>
    </w:p>
    <w:p w14:paraId="441A43A3" w14:textId="77777777" w:rsidR="002D51BD" w:rsidRPr="00BE25D6" w:rsidRDefault="002D51BD">
      <w:pPr>
        <w:rPr>
          <w:sz w:val="22"/>
          <w:szCs w:val="22"/>
        </w:rPr>
      </w:pPr>
      <w:r w:rsidRPr="00BE25D6">
        <w:rPr>
          <w:sz w:val="22"/>
          <w:szCs w:val="22"/>
        </w:rPr>
        <w:t>5/12</w:t>
      </w:r>
    </w:p>
    <w:p w14:paraId="3EA19E0E" w14:textId="3E783A6A" w:rsidR="002D51BD" w:rsidRPr="00BE25D6" w:rsidRDefault="006D7920">
      <w:pPr>
        <w:rPr>
          <w:sz w:val="22"/>
          <w:szCs w:val="22"/>
        </w:rPr>
      </w:pPr>
      <w:r w:rsidRPr="00BE25D6">
        <w:rPr>
          <w:sz w:val="22"/>
          <w:szCs w:val="22"/>
        </w:rPr>
        <w:t>Mike Davis, “The Dialectic of Ordinary Disaster”</w:t>
      </w:r>
      <w:r w:rsidR="001650D7" w:rsidRPr="00BE25D6">
        <w:rPr>
          <w:sz w:val="22"/>
          <w:szCs w:val="22"/>
        </w:rPr>
        <w:t xml:space="preserve"> (2006)</w:t>
      </w:r>
    </w:p>
    <w:p w14:paraId="4967EBA0" w14:textId="32C726D4" w:rsidR="003A7266" w:rsidRPr="00BE25D6" w:rsidRDefault="003A7266">
      <w:pPr>
        <w:rPr>
          <w:sz w:val="22"/>
          <w:szCs w:val="22"/>
        </w:rPr>
      </w:pPr>
      <w:r w:rsidRPr="00BE25D6">
        <w:rPr>
          <w:sz w:val="22"/>
          <w:szCs w:val="22"/>
        </w:rPr>
        <w:t xml:space="preserve">Patricia Smith, </w:t>
      </w:r>
      <w:r w:rsidRPr="00BE25D6">
        <w:rPr>
          <w:i/>
          <w:sz w:val="22"/>
          <w:szCs w:val="22"/>
        </w:rPr>
        <w:t>Blood Dazzler</w:t>
      </w:r>
      <w:r w:rsidRPr="00BE25D6">
        <w:rPr>
          <w:sz w:val="22"/>
          <w:szCs w:val="22"/>
        </w:rPr>
        <w:t xml:space="preserve"> (2008)</w:t>
      </w:r>
    </w:p>
    <w:p w14:paraId="64865A70" w14:textId="6E9567A2" w:rsidR="001650D7" w:rsidRPr="00793964" w:rsidRDefault="00793964">
      <w:pPr>
        <w:rPr>
          <w:b/>
          <w:i/>
          <w:sz w:val="22"/>
          <w:szCs w:val="22"/>
        </w:rPr>
      </w:pPr>
      <w:r w:rsidRPr="00793964">
        <w:rPr>
          <w:b/>
          <w:i/>
          <w:sz w:val="22"/>
          <w:szCs w:val="22"/>
        </w:rPr>
        <w:t xml:space="preserve">Plastics Diary due to your </w:t>
      </w:r>
      <w:r w:rsidR="00B125E7">
        <w:rPr>
          <w:b/>
          <w:i/>
          <w:sz w:val="22"/>
          <w:szCs w:val="22"/>
        </w:rPr>
        <w:t>GTF</w:t>
      </w:r>
    </w:p>
    <w:p w14:paraId="254C6244" w14:textId="77777777" w:rsidR="00793964" w:rsidRPr="00BE25D6" w:rsidRDefault="00793964">
      <w:pPr>
        <w:rPr>
          <w:i/>
          <w:sz w:val="22"/>
          <w:szCs w:val="22"/>
        </w:rPr>
      </w:pPr>
    </w:p>
    <w:p w14:paraId="593950C2" w14:textId="77777777" w:rsidR="002D51BD" w:rsidRPr="00BE25D6" w:rsidRDefault="002D51BD">
      <w:pPr>
        <w:rPr>
          <w:sz w:val="22"/>
          <w:szCs w:val="22"/>
        </w:rPr>
      </w:pPr>
      <w:r w:rsidRPr="00BE25D6">
        <w:rPr>
          <w:sz w:val="22"/>
          <w:szCs w:val="22"/>
        </w:rPr>
        <w:t>5/14</w:t>
      </w:r>
    </w:p>
    <w:p w14:paraId="06DBFBDF" w14:textId="4E692FA5" w:rsidR="002D51BD" w:rsidRPr="00BE25D6" w:rsidRDefault="006D7920">
      <w:pPr>
        <w:rPr>
          <w:sz w:val="22"/>
          <w:szCs w:val="22"/>
        </w:rPr>
      </w:pPr>
      <w:r w:rsidRPr="00BE25D6">
        <w:rPr>
          <w:i/>
          <w:sz w:val="22"/>
          <w:szCs w:val="22"/>
        </w:rPr>
        <w:t>Blood Dazzler</w:t>
      </w:r>
      <w:r w:rsidR="001650D7" w:rsidRPr="00BE25D6">
        <w:rPr>
          <w:i/>
          <w:sz w:val="22"/>
          <w:szCs w:val="22"/>
        </w:rPr>
        <w:t xml:space="preserve"> </w:t>
      </w:r>
      <w:r w:rsidR="001650D7" w:rsidRPr="00BE25D6">
        <w:rPr>
          <w:sz w:val="22"/>
          <w:szCs w:val="22"/>
        </w:rPr>
        <w:t>(2008)</w:t>
      </w:r>
    </w:p>
    <w:p w14:paraId="4E988603" w14:textId="40BFDD9C" w:rsidR="001650D7" w:rsidRPr="00BE25D6" w:rsidRDefault="001650D7">
      <w:pPr>
        <w:rPr>
          <w:sz w:val="22"/>
          <w:szCs w:val="22"/>
        </w:rPr>
      </w:pPr>
      <w:r w:rsidRPr="00BE25D6">
        <w:rPr>
          <w:sz w:val="22"/>
          <w:szCs w:val="22"/>
        </w:rPr>
        <w:t xml:space="preserve">Film excerpts, </w:t>
      </w:r>
      <w:r w:rsidRPr="00BE25D6">
        <w:rPr>
          <w:i/>
          <w:sz w:val="22"/>
          <w:szCs w:val="22"/>
        </w:rPr>
        <w:t>Trouble the Water</w:t>
      </w:r>
      <w:r w:rsidR="003A7266" w:rsidRPr="00BE25D6">
        <w:rPr>
          <w:i/>
          <w:sz w:val="22"/>
          <w:szCs w:val="22"/>
        </w:rPr>
        <w:t xml:space="preserve"> </w:t>
      </w:r>
      <w:r w:rsidR="004D56C7" w:rsidRPr="00BE25D6">
        <w:rPr>
          <w:sz w:val="22"/>
          <w:szCs w:val="22"/>
        </w:rPr>
        <w:t xml:space="preserve">(dir. Tia </w:t>
      </w:r>
      <w:proofErr w:type="spellStart"/>
      <w:r w:rsidR="004D56C7" w:rsidRPr="00BE25D6">
        <w:rPr>
          <w:sz w:val="22"/>
          <w:szCs w:val="22"/>
        </w:rPr>
        <w:t>Lessin</w:t>
      </w:r>
      <w:proofErr w:type="spellEnd"/>
      <w:r w:rsidR="004D56C7" w:rsidRPr="00BE25D6">
        <w:rPr>
          <w:sz w:val="22"/>
          <w:szCs w:val="22"/>
        </w:rPr>
        <w:t>, Carl Deal, 2008)</w:t>
      </w:r>
    </w:p>
    <w:p w14:paraId="13C36249" w14:textId="77777777" w:rsidR="006942A7" w:rsidRPr="00BE25D6" w:rsidRDefault="006942A7">
      <w:pPr>
        <w:rPr>
          <w:sz w:val="22"/>
          <w:szCs w:val="22"/>
        </w:rPr>
      </w:pPr>
    </w:p>
    <w:p w14:paraId="405A41E0" w14:textId="77777777" w:rsidR="002D51BD" w:rsidRPr="00BE25D6" w:rsidRDefault="002D51BD">
      <w:pPr>
        <w:rPr>
          <w:sz w:val="22"/>
          <w:szCs w:val="22"/>
        </w:rPr>
      </w:pPr>
      <w:r w:rsidRPr="00BE25D6">
        <w:rPr>
          <w:sz w:val="22"/>
          <w:szCs w:val="22"/>
        </w:rPr>
        <w:t>Week 8</w:t>
      </w:r>
    </w:p>
    <w:p w14:paraId="1E527FB5" w14:textId="068EFFBF" w:rsidR="006D7920" w:rsidRPr="00BE25D6" w:rsidRDefault="001650D7">
      <w:pPr>
        <w:rPr>
          <w:b/>
          <w:i/>
          <w:sz w:val="22"/>
          <w:szCs w:val="22"/>
        </w:rPr>
      </w:pPr>
      <w:r w:rsidRPr="00BE25D6">
        <w:rPr>
          <w:b/>
          <w:i/>
          <w:sz w:val="22"/>
          <w:szCs w:val="22"/>
        </w:rPr>
        <w:t>Nature</w:t>
      </w:r>
    </w:p>
    <w:p w14:paraId="619DFA20" w14:textId="77777777" w:rsidR="002D51BD" w:rsidRPr="00BE25D6" w:rsidRDefault="002D51BD">
      <w:pPr>
        <w:rPr>
          <w:sz w:val="22"/>
          <w:szCs w:val="22"/>
        </w:rPr>
      </w:pPr>
      <w:r w:rsidRPr="00BE25D6">
        <w:rPr>
          <w:sz w:val="22"/>
          <w:szCs w:val="22"/>
        </w:rPr>
        <w:t>5/19</w:t>
      </w:r>
    </w:p>
    <w:p w14:paraId="04918FF8" w14:textId="1BA58204" w:rsidR="002D51BD" w:rsidRPr="00BE25D6" w:rsidRDefault="006D7920">
      <w:pPr>
        <w:rPr>
          <w:i/>
          <w:sz w:val="22"/>
          <w:szCs w:val="22"/>
        </w:rPr>
      </w:pPr>
      <w:r w:rsidRPr="00BE25D6">
        <w:rPr>
          <w:sz w:val="22"/>
          <w:szCs w:val="22"/>
        </w:rPr>
        <w:t xml:space="preserve">Richard White, </w:t>
      </w:r>
      <w:r w:rsidR="00195944" w:rsidRPr="00BE25D6">
        <w:rPr>
          <w:sz w:val="22"/>
          <w:szCs w:val="22"/>
        </w:rPr>
        <w:t xml:space="preserve">“Knowing Nature through Labor,” “Salmon” </w:t>
      </w:r>
      <w:r w:rsidR="004D56C7" w:rsidRPr="00BE25D6">
        <w:rPr>
          <w:sz w:val="22"/>
          <w:szCs w:val="22"/>
        </w:rPr>
        <w:t>(1995)</w:t>
      </w:r>
    </w:p>
    <w:p w14:paraId="0F8E874C" w14:textId="4D1D3FEA" w:rsidR="006D7920" w:rsidRPr="00BE25D6" w:rsidRDefault="006D7920">
      <w:pPr>
        <w:rPr>
          <w:sz w:val="22"/>
          <w:szCs w:val="22"/>
        </w:rPr>
      </w:pPr>
      <w:r w:rsidRPr="00BE25D6">
        <w:rPr>
          <w:sz w:val="22"/>
          <w:szCs w:val="22"/>
        </w:rPr>
        <w:t xml:space="preserve">Sherman </w:t>
      </w:r>
      <w:proofErr w:type="spellStart"/>
      <w:r w:rsidRPr="00BE25D6">
        <w:rPr>
          <w:sz w:val="22"/>
          <w:szCs w:val="22"/>
        </w:rPr>
        <w:t>Alexie</w:t>
      </w:r>
      <w:proofErr w:type="spellEnd"/>
      <w:r w:rsidRPr="00BE25D6">
        <w:rPr>
          <w:sz w:val="22"/>
          <w:szCs w:val="22"/>
        </w:rPr>
        <w:t>, “The Powwow at the End of the World,” “Sonnet, without Salmon”</w:t>
      </w:r>
      <w:r w:rsidR="004D56C7" w:rsidRPr="00BE25D6">
        <w:rPr>
          <w:sz w:val="22"/>
          <w:szCs w:val="22"/>
        </w:rPr>
        <w:t xml:space="preserve"> </w:t>
      </w:r>
    </w:p>
    <w:p w14:paraId="237ED91D" w14:textId="77777777" w:rsidR="006D7920" w:rsidRPr="00BE25D6" w:rsidRDefault="006D7920">
      <w:pPr>
        <w:rPr>
          <w:sz w:val="22"/>
          <w:szCs w:val="22"/>
        </w:rPr>
      </w:pPr>
    </w:p>
    <w:p w14:paraId="5F4CD79C" w14:textId="77777777" w:rsidR="002D51BD" w:rsidRPr="00BE25D6" w:rsidRDefault="002D51BD">
      <w:pPr>
        <w:rPr>
          <w:sz w:val="22"/>
          <w:szCs w:val="22"/>
        </w:rPr>
      </w:pPr>
      <w:r w:rsidRPr="00BE25D6">
        <w:rPr>
          <w:sz w:val="22"/>
          <w:szCs w:val="22"/>
        </w:rPr>
        <w:t>5/21</w:t>
      </w:r>
    </w:p>
    <w:p w14:paraId="57D7ECB0" w14:textId="4DD82E47" w:rsidR="006D7920" w:rsidRPr="00BE25D6" w:rsidRDefault="001650D7">
      <w:pPr>
        <w:rPr>
          <w:sz w:val="22"/>
          <w:szCs w:val="22"/>
        </w:rPr>
      </w:pPr>
      <w:r w:rsidRPr="00BE25D6">
        <w:rPr>
          <w:sz w:val="22"/>
          <w:szCs w:val="22"/>
        </w:rPr>
        <w:t>Gary Snyder</w:t>
      </w:r>
      <w:r w:rsidR="00195944" w:rsidRPr="00BE25D6">
        <w:rPr>
          <w:sz w:val="22"/>
          <w:szCs w:val="22"/>
        </w:rPr>
        <w:t>, “Ancient Forests of the Far West”</w:t>
      </w:r>
      <w:r w:rsidR="0036188D" w:rsidRPr="00BE25D6">
        <w:rPr>
          <w:sz w:val="22"/>
          <w:szCs w:val="22"/>
        </w:rPr>
        <w:t xml:space="preserve"> (1990)</w:t>
      </w:r>
    </w:p>
    <w:p w14:paraId="3EA3AE26" w14:textId="1186093C" w:rsidR="003B5D70" w:rsidRPr="00BE25D6" w:rsidRDefault="003B5D70" w:rsidP="003B5D70">
      <w:pPr>
        <w:rPr>
          <w:sz w:val="22"/>
          <w:szCs w:val="22"/>
        </w:rPr>
      </w:pPr>
      <w:r w:rsidRPr="00BE25D6">
        <w:rPr>
          <w:sz w:val="22"/>
          <w:szCs w:val="22"/>
        </w:rPr>
        <w:t xml:space="preserve">Anna </w:t>
      </w:r>
      <w:proofErr w:type="spellStart"/>
      <w:r w:rsidRPr="00BE25D6">
        <w:rPr>
          <w:sz w:val="22"/>
          <w:szCs w:val="22"/>
        </w:rPr>
        <w:t>Lowenhaupt</w:t>
      </w:r>
      <w:proofErr w:type="spellEnd"/>
      <w:r w:rsidRPr="00BE25D6">
        <w:rPr>
          <w:sz w:val="22"/>
          <w:szCs w:val="22"/>
        </w:rPr>
        <w:t xml:space="preserve"> </w:t>
      </w:r>
      <w:proofErr w:type="spellStart"/>
      <w:r w:rsidRPr="00BE25D6">
        <w:rPr>
          <w:sz w:val="22"/>
          <w:szCs w:val="22"/>
        </w:rPr>
        <w:t>Tsing</w:t>
      </w:r>
      <w:proofErr w:type="spellEnd"/>
      <w:r w:rsidRPr="00BE25D6">
        <w:rPr>
          <w:sz w:val="22"/>
          <w:szCs w:val="22"/>
        </w:rPr>
        <w:t>, “Blasted Landscapes (and the Gentle Arts of Mushroom Picking)” (2014)</w:t>
      </w:r>
    </w:p>
    <w:p w14:paraId="7EE425AB" w14:textId="5E1CFCDD" w:rsidR="003B5D70" w:rsidRPr="00BE25D6" w:rsidRDefault="003B5D70" w:rsidP="003B5D70">
      <w:pPr>
        <w:rPr>
          <w:i/>
          <w:sz w:val="22"/>
          <w:szCs w:val="22"/>
        </w:rPr>
      </w:pPr>
      <w:proofErr w:type="spellStart"/>
      <w:r w:rsidRPr="00BE25D6">
        <w:rPr>
          <w:i/>
          <w:sz w:val="22"/>
          <w:szCs w:val="22"/>
        </w:rPr>
        <w:t>Matsutake</w:t>
      </w:r>
      <w:proofErr w:type="spellEnd"/>
      <w:r w:rsidRPr="00BE25D6">
        <w:rPr>
          <w:i/>
          <w:sz w:val="22"/>
          <w:szCs w:val="22"/>
        </w:rPr>
        <w:t xml:space="preserve"> Worlds Project</w:t>
      </w:r>
    </w:p>
    <w:p w14:paraId="419F21F8" w14:textId="77777777" w:rsidR="006D7920" w:rsidRPr="00BE25D6" w:rsidRDefault="006D7920">
      <w:pPr>
        <w:rPr>
          <w:sz w:val="22"/>
          <w:szCs w:val="22"/>
        </w:rPr>
      </w:pPr>
    </w:p>
    <w:p w14:paraId="53E8FB3A" w14:textId="77777777" w:rsidR="002D51BD" w:rsidRPr="00BE25D6" w:rsidRDefault="002D51BD">
      <w:pPr>
        <w:rPr>
          <w:sz w:val="22"/>
          <w:szCs w:val="22"/>
        </w:rPr>
      </w:pPr>
      <w:r w:rsidRPr="00BE25D6">
        <w:rPr>
          <w:sz w:val="22"/>
          <w:szCs w:val="22"/>
        </w:rPr>
        <w:t>Week 9</w:t>
      </w:r>
    </w:p>
    <w:p w14:paraId="4E80E338" w14:textId="4199A8BF" w:rsidR="006D7920" w:rsidRPr="00BE25D6" w:rsidRDefault="006D7920">
      <w:pPr>
        <w:rPr>
          <w:b/>
          <w:i/>
          <w:sz w:val="22"/>
          <w:szCs w:val="22"/>
        </w:rPr>
      </w:pPr>
      <w:r w:rsidRPr="00BE25D6">
        <w:rPr>
          <w:b/>
          <w:i/>
          <w:sz w:val="22"/>
          <w:szCs w:val="22"/>
        </w:rPr>
        <w:t>Climate</w:t>
      </w:r>
    </w:p>
    <w:p w14:paraId="2BFAD183" w14:textId="77777777" w:rsidR="002D51BD" w:rsidRPr="00BE25D6" w:rsidRDefault="002D51BD">
      <w:pPr>
        <w:rPr>
          <w:sz w:val="22"/>
          <w:szCs w:val="22"/>
        </w:rPr>
      </w:pPr>
      <w:r w:rsidRPr="00BE25D6">
        <w:rPr>
          <w:sz w:val="22"/>
          <w:szCs w:val="22"/>
        </w:rPr>
        <w:t>5/26</w:t>
      </w:r>
    </w:p>
    <w:p w14:paraId="19FB7BDD" w14:textId="1EC38360" w:rsidR="00EA69AF" w:rsidRPr="00BE25D6" w:rsidRDefault="00195944">
      <w:pPr>
        <w:rPr>
          <w:sz w:val="22"/>
          <w:szCs w:val="22"/>
        </w:rPr>
      </w:pPr>
      <w:r w:rsidRPr="00BE25D6">
        <w:rPr>
          <w:sz w:val="22"/>
          <w:szCs w:val="22"/>
        </w:rPr>
        <w:t xml:space="preserve">Paolo </w:t>
      </w:r>
      <w:proofErr w:type="spellStart"/>
      <w:r w:rsidRPr="00BE25D6">
        <w:rPr>
          <w:sz w:val="22"/>
          <w:szCs w:val="22"/>
        </w:rPr>
        <w:t>Bacigalupi</w:t>
      </w:r>
      <w:proofErr w:type="spellEnd"/>
      <w:r w:rsidRPr="00BE25D6">
        <w:rPr>
          <w:sz w:val="22"/>
          <w:szCs w:val="22"/>
        </w:rPr>
        <w:t>, “The Tamarisk Hunter”</w:t>
      </w:r>
      <w:r w:rsidR="0036188D" w:rsidRPr="00BE25D6">
        <w:rPr>
          <w:sz w:val="22"/>
          <w:szCs w:val="22"/>
        </w:rPr>
        <w:t xml:space="preserve"> (2012)</w:t>
      </w:r>
    </w:p>
    <w:p w14:paraId="269208BE" w14:textId="104845A5" w:rsidR="00195944" w:rsidRPr="00BE25D6" w:rsidRDefault="00195944">
      <w:pPr>
        <w:rPr>
          <w:sz w:val="22"/>
          <w:szCs w:val="22"/>
        </w:rPr>
      </w:pPr>
      <w:r w:rsidRPr="00BE25D6">
        <w:rPr>
          <w:sz w:val="22"/>
          <w:szCs w:val="22"/>
        </w:rPr>
        <w:t>Slow Ride Stories</w:t>
      </w:r>
      <w:r w:rsidR="00BE25D6" w:rsidRPr="00BE25D6">
        <w:rPr>
          <w:sz w:val="22"/>
          <w:szCs w:val="22"/>
        </w:rPr>
        <w:t xml:space="preserve"> at slowridestories.com</w:t>
      </w:r>
    </w:p>
    <w:p w14:paraId="7A1B560C" w14:textId="3FA47D25" w:rsidR="00F35422" w:rsidRPr="00BE25D6" w:rsidRDefault="00F35422" w:rsidP="00F35422">
      <w:pPr>
        <w:rPr>
          <w:sz w:val="22"/>
          <w:szCs w:val="22"/>
        </w:rPr>
      </w:pPr>
      <w:proofErr w:type="spellStart"/>
      <w:r w:rsidRPr="00BE25D6">
        <w:rPr>
          <w:sz w:val="22"/>
          <w:szCs w:val="22"/>
        </w:rPr>
        <w:t>FutureCoast</w:t>
      </w:r>
      <w:proofErr w:type="spellEnd"/>
      <w:r w:rsidR="00BE25D6" w:rsidRPr="00BE25D6">
        <w:rPr>
          <w:sz w:val="22"/>
          <w:szCs w:val="22"/>
        </w:rPr>
        <w:t xml:space="preserve"> at futurecoast.org</w:t>
      </w:r>
    </w:p>
    <w:p w14:paraId="1C59D30D" w14:textId="77777777" w:rsidR="00EA69AF" w:rsidRPr="00BE25D6" w:rsidRDefault="00EA69AF">
      <w:pPr>
        <w:rPr>
          <w:sz w:val="22"/>
          <w:szCs w:val="22"/>
        </w:rPr>
      </w:pPr>
    </w:p>
    <w:p w14:paraId="6B6CD55F" w14:textId="77777777" w:rsidR="002D51BD" w:rsidRPr="00BE25D6" w:rsidRDefault="002D51BD">
      <w:pPr>
        <w:rPr>
          <w:sz w:val="22"/>
          <w:szCs w:val="22"/>
        </w:rPr>
      </w:pPr>
      <w:r w:rsidRPr="00BE25D6">
        <w:rPr>
          <w:sz w:val="22"/>
          <w:szCs w:val="22"/>
        </w:rPr>
        <w:t>5/28</w:t>
      </w:r>
    </w:p>
    <w:p w14:paraId="5C7E1DB5" w14:textId="740D00E8" w:rsidR="00EA69AF" w:rsidRPr="00793964" w:rsidRDefault="00793964">
      <w:pPr>
        <w:rPr>
          <w:b/>
          <w:sz w:val="22"/>
          <w:szCs w:val="22"/>
        </w:rPr>
      </w:pPr>
      <w:r w:rsidRPr="00793964">
        <w:rPr>
          <w:b/>
          <w:sz w:val="22"/>
          <w:szCs w:val="22"/>
        </w:rPr>
        <w:t>Lab Day</w:t>
      </w:r>
      <w:r w:rsidR="001650D7" w:rsidRPr="00793964">
        <w:rPr>
          <w:b/>
          <w:sz w:val="22"/>
          <w:szCs w:val="22"/>
        </w:rPr>
        <w:t xml:space="preserve">: </w:t>
      </w:r>
      <w:r w:rsidR="00A505DC" w:rsidRPr="00793964">
        <w:rPr>
          <w:b/>
          <w:sz w:val="22"/>
          <w:szCs w:val="22"/>
        </w:rPr>
        <w:t>Future Scenario</w:t>
      </w:r>
    </w:p>
    <w:p w14:paraId="6CD82B07" w14:textId="77777777" w:rsidR="0005374D" w:rsidRPr="00BE25D6" w:rsidRDefault="0005374D">
      <w:pPr>
        <w:rPr>
          <w:sz w:val="22"/>
          <w:szCs w:val="22"/>
        </w:rPr>
      </w:pPr>
    </w:p>
    <w:p w14:paraId="1A5BD63B" w14:textId="77777777" w:rsidR="002D51BD" w:rsidRPr="00BE25D6" w:rsidRDefault="002D51BD">
      <w:pPr>
        <w:rPr>
          <w:b/>
          <w:sz w:val="22"/>
          <w:szCs w:val="22"/>
        </w:rPr>
      </w:pPr>
      <w:r w:rsidRPr="00BE25D6">
        <w:rPr>
          <w:b/>
          <w:sz w:val="22"/>
          <w:szCs w:val="22"/>
        </w:rPr>
        <w:t>Week 10</w:t>
      </w:r>
    </w:p>
    <w:p w14:paraId="5036611C" w14:textId="77777777" w:rsidR="002D51BD" w:rsidRPr="00BE25D6" w:rsidRDefault="002D51BD">
      <w:pPr>
        <w:rPr>
          <w:sz w:val="22"/>
          <w:szCs w:val="22"/>
        </w:rPr>
      </w:pPr>
      <w:r w:rsidRPr="00BE25D6">
        <w:rPr>
          <w:sz w:val="22"/>
          <w:szCs w:val="22"/>
        </w:rPr>
        <w:t>6/2</w:t>
      </w:r>
    </w:p>
    <w:p w14:paraId="6C6C1557" w14:textId="1F5DDD19" w:rsidR="00EA69AF" w:rsidRPr="00BE25D6" w:rsidRDefault="003A7266">
      <w:pPr>
        <w:rPr>
          <w:sz w:val="22"/>
          <w:szCs w:val="22"/>
        </w:rPr>
      </w:pPr>
      <w:r w:rsidRPr="00BE25D6">
        <w:rPr>
          <w:sz w:val="22"/>
          <w:szCs w:val="22"/>
        </w:rPr>
        <w:t xml:space="preserve">People’s Agreement of </w:t>
      </w:r>
      <w:r w:rsidR="007D7171" w:rsidRPr="00BE25D6">
        <w:rPr>
          <w:sz w:val="22"/>
          <w:szCs w:val="22"/>
        </w:rPr>
        <w:t xml:space="preserve">Cochabamba </w:t>
      </w:r>
      <w:r w:rsidRPr="00BE25D6">
        <w:rPr>
          <w:sz w:val="22"/>
          <w:szCs w:val="22"/>
        </w:rPr>
        <w:t>(2010)</w:t>
      </w:r>
    </w:p>
    <w:p w14:paraId="158D0D07" w14:textId="79744037" w:rsidR="007D7171" w:rsidRPr="00BE25D6" w:rsidRDefault="007D7171">
      <w:pPr>
        <w:rPr>
          <w:sz w:val="22"/>
          <w:szCs w:val="22"/>
        </w:rPr>
      </w:pPr>
      <w:r w:rsidRPr="00BE25D6">
        <w:rPr>
          <w:sz w:val="22"/>
          <w:szCs w:val="22"/>
        </w:rPr>
        <w:t>Naomi Klein, “</w:t>
      </w:r>
      <w:proofErr w:type="spellStart"/>
      <w:r w:rsidRPr="00BE25D6">
        <w:rPr>
          <w:sz w:val="22"/>
          <w:szCs w:val="22"/>
        </w:rPr>
        <w:t>Blockadia</w:t>
      </w:r>
      <w:proofErr w:type="spellEnd"/>
      <w:r w:rsidRPr="00BE25D6">
        <w:rPr>
          <w:sz w:val="22"/>
          <w:szCs w:val="22"/>
        </w:rPr>
        <w:t>”</w:t>
      </w:r>
      <w:r w:rsidR="0036188D" w:rsidRPr="00BE25D6">
        <w:rPr>
          <w:sz w:val="22"/>
          <w:szCs w:val="22"/>
        </w:rPr>
        <w:t xml:space="preserve"> (2014)</w:t>
      </w:r>
    </w:p>
    <w:p w14:paraId="1858DFCA" w14:textId="760A1C75" w:rsidR="007D7171" w:rsidRPr="00793964" w:rsidRDefault="00B125E7">
      <w:pPr>
        <w:rPr>
          <w:b/>
          <w:i/>
          <w:sz w:val="22"/>
          <w:szCs w:val="22"/>
        </w:rPr>
      </w:pPr>
      <w:r>
        <w:rPr>
          <w:b/>
          <w:i/>
          <w:sz w:val="22"/>
          <w:szCs w:val="22"/>
        </w:rPr>
        <w:t>Future Scenario due to your GTF</w:t>
      </w:r>
    </w:p>
    <w:p w14:paraId="31E8A7CA" w14:textId="77777777" w:rsidR="00793964" w:rsidRPr="00BE25D6" w:rsidRDefault="00793964">
      <w:pPr>
        <w:rPr>
          <w:sz w:val="22"/>
          <w:szCs w:val="22"/>
        </w:rPr>
      </w:pPr>
    </w:p>
    <w:p w14:paraId="79F66B7F" w14:textId="77777777" w:rsidR="002D51BD" w:rsidRPr="00BE25D6" w:rsidRDefault="002D51BD">
      <w:pPr>
        <w:rPr>
          <w:sz w:val="22"/>
          <w:szCs w:val="22"/>
        </w:rPr>
      </w:pPr>
      <w:r w:rsidRPr="00BE25D6">
        <w:rPr>
          <w:sz w:val="22"/>
          <w:szCs w:val="22"/>
        </w:rPr>
        <w:t>6/4</w:t>
      </w:r>
    </w:p>
    <w:p w14:paraId="3A8B502F" w14:textId="48DFB344" w:rsidR="002D51BD" w:rsidRPr="00BE25D6" w:rsidRDefault="0005374D">
      <w:pPr>
        <w:rPr>
          <w:sz w:val="22"/>
          <w:szCs w:val="22"/>
        </w:rPr>
      </w:pPr>
      <w:r w:rsidRPr="00BE25D6">
        <w:rPr>
          <w:i/>
          <w:sz w:val="22"/>
          <w:szCs w:val="22"/>
        </w:rPr>
        <w:t>Into Eternity: A Film for the Future</w:t>
      </w:r>
      <w:r w:rsidRPr="00BE25D6">
        <w:rPr>
          <w:sz w:val="22"/>
          <w:szCs w:val="22"/>
        </w:rPr>
        <w:t xml:space="preserve"> (dir. Michael Madsen, 2010)</w:t>
      </w:r>
    </w:p>
    <w:p w14:paraId="0D8FDB71" w14:textId="77777777" w:rsidR="002D51BD" w:rsidRPr="00BE25D6" w:rsidRDefault="002D51BD">
      <w:pPr>
        <w:rPr>
          <w:sz w:val="22"/>
          <w:szCs w:val="22"/>
        </w:rPr>
      </w:pPr>
    </w:p>
    <w:sectPr w:rsidR="002D51BD" w:rsidRPr="00BE25D6" w:rsidSect="00751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BD"/>
    <w:rsid w:val="000271AF"/>
    <w:rsid w:val="0005374D"/>
    <w:rsid w:val="001650D7"/>
    <w:rsid w:val="00171FE1"/>
    <w:rsid w:val="00195944"/>
    <w:rsid w:val="002A5130"/>
    <w:rsid w:val="002D51BD"/>
    <w:rsid w:val="0032154E"/>
    <w:rsid w:val="00346BED"/>
    <w:rsid w:val="0036188D"/>
    <w:rsid w:val="00382964"/>
    <w:rsid w:val="003A7266"/>
    <w:rsid w:val="003B5D70"/>
    <w:rsid w:val="00427919"/>
    <w:rsid w:val="004D56C7"/>
    <w:rsid w:val="005070F0"/>
    <w:rsid w:val="00511600"/>
    <w:rsid w:val="00612659"/>
    <w:rsid w:val="006942A7"/>
    <w:rsid w:val="006D7920"/>
    <w:rsid w:val="00750ACB"/>
    <w:rsid w:val="00751EC0"/>
    <w:rsid w:val="00793964"/>
    <w:rsid w:val="007D7171"/>
    <w:rsid w:val="007E3F22"/>
    <w:rsid w:val="007E53B4"/>
    <w:rsid w:val="008144EC"/>
    <w:rsid w:val="008C236F"/>
    <w:rsid w:val="0096704E"/>
    <w:rsid w:val="009748FB"/>
    <w:rsid w:val="009D3FAC"/>
    <w:rsid w:val="00A505DC"/>
    <w:rsid w:val="00A82B8A"/>
    <w:rsid w:val="00AD122F"/>
    <w:rsid w:val="00B125E7"/>
    <w:rsid w:val="00B31EB2"/>
    <w:rsid w:val="00B733E2"/>
    <w:rsid w:val="00B95873"/>
    <w:rsid w:val="00BE25D6"/>
    <w:rsid w:val="00D17C40"/>
    <w:rsid w:val="00EA69AF"/>
    <w:rsid w:val="00EC521D"/>
    <w:rsid w:val="00F35422"/>
    <w:rsid w:val="00F4005D"/>
    <w:rsid w:val="00F5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DF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730</Words>
  <Characters>4163</Characters>
  <Application>Microsoft Macintosh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LeMenager</dc:creator>
  <cp:keywords/>
  <dc:description/>
  <cp:lastModifiedBy>Stephanie LeMenager</cp:lastModifiedBy>
  <cp:revision>27</cp:revision>
  <cp:lastPrinted>2015-03-30T15:57:00Z</cp:lastPrinted>
  <dcterms:created xsi:type="dcterms:W3CDTF">2015-02-24T03:09:00Z</dcterms:created>
  <dcterms:modified xsi:type="dcterms:W3CDTF">2015-03-30T15:58:00Z</dcterms:modified>
</cp:coreProperties>
</file>